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0096532C" w14:textId="77777777" w:rsidR="00292973" w:rsidRPr="007D37B0" w:rsidRDefault="00292973" w:rsidP="00292973">
      <w:pPr>
        <w:jc w:val="center"/>
        <w:rPr>
          <w:b/>
          <w:bCs/>
          <w:u w:val="single"/>
        </w:rPr>
      </w:pPr>
      <w:r w:rsidRPr="007D37B0">
        <w:rPr>
          <w:b/>
          <w:bCs/>
        </w:rPr>
        <w:t>МЕТОДИКА РАБОТЫ С ИСПОЛНИТЕЛЕМ И КОЛЛЕКТИВОМ</w:t>
      </w:r>
    </w:p>
    <w:p w14:paraId="22017EAD" w14:textId="77777777" w:rsidR="00292973" w:rsidRPr="0088281A" w:rsidRDefault="00292973" w:rsidP="00292973">
      <w:pPr>
        <w:jc w:val="center"/>
        <w:rPr>
          <w:b/>
          <w:bCs/>
        </w:rPr>
      </w:pP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30FEFD75" w:rsidR="008E4FD0" w:rsidRPr="00A41399" w:rsidRDefault="008E4FD0" w:rsidP="00A41399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="00A41399" w:rsidRPr="00D2333A">
        <w:rPr>
          <w:bCs/>
          <w:iCs/>
        </w:rPr>
        <w:t>«</w:t>
      </w:r>
      <w:r w:rsidR="00A41399">
        <w:rPr>
          <w:bCs/>
          <w:iCs/>
        </w:rPr>
        <w:t>Методика работы с исполнителем и коллективом</w:t>
      </w:r>
      <w:r w:rsidR="00A41399" w:rsidRPr="00D2333A">
        <w:rPr>
          <w:bCs/>
          <w:iCs/>
        </w:rPr>
        <w:t xml:space="preserve">» </w:t>
      </w:r>
      <w:r w:rsidR="00A41399" w:rsidRPr="00E80631">
        <w:rPr>
          <w:b/>
          <w:bCs/>
        </w:rPr>
        <w:t xml:space="preserve"> 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205D41CC" w:rsidR="008E4FD0" w:rsidRPr="00E37648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A41399">
        <w:rPr>
          <w:rFonts w:eastAsia="Times New Roman"/>
          <w:lang w:eastAsia="x-none"/>
        </w:rPr>
        <w:t xml:space="preserve">    преподаватель </w:t>
      </w:r>
      <w:r w:rsidR="00E37648">
        <w:rPr>
          <w:rFonts w:eastAsia="Times New Roman"/>
          <w:lang w:eastAsia="x-none"/>
        </w:rPr>
        <w:t xml:space="preserve">кафедры                                 </w:t>
      </w:r>
      <w:r w:rsidR="00A41399">
        <w:rPr>
          <w:rFonts w:eastAsia="Times New Roman"/>
          <w:lang w:eastAsia="x-none"/>
        </w:rPr>
        <w:t xml:space="preserve">                    </w:t>
      </w:r>
      <w:proofErr w:type="spellStart"/>
      <w:r w:rsidR="00A41399">
        <w:rPr>
          <w:rFonts w:eastAsia="Times New Roman"/>
          <w:lang w:eastAsia="x-none"/>
        </w:rPr>
        <w:t>Гилев</w:t>
      </w:r>
      <w:proofErr w:type="spellEnd"/>
      <w:r w:rsidR="00A41399">
        <w:rPr>
          <w:rFonts w:eastAsia="Times New Roman"/>
          <w:lang w:eastAsia="x-none"/>
        </w:rPr>
        <w:t xml:space="preserve"> П.В.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5EF2DC4B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292973" w:rsidRPr="009015CB" w14:paraId="2464C351" w14:textId="7E1FF2E6" w:rsidTr="00A66647">
        <w:tc>
          <w:tcPr>
            <w:tcW w:w="1838" w:type="dxa"/>
            <w:shd w:val="clear" w:color="auto" w:fill="auto"/>
          </w:tcPr>
          <w:p w14:paraId="6447958D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41"/>
            </w:pPr>
            <w:r>
              <w:t>УК-3</w:t>
            </w:r>
            <w:r w:rsidRPr="0064490D">
              <w:t xml:space="preserve">Способен </w:t>
            </w:r>
            <w:r w:rsidRPr="0064490D">
              <w:rPr>
                <w:spacing w:val="-1"/>
              </w:rPr>
              <w:t>осуществлять</w:t>
            </w:r>
            <w:r w:rsidRPr="0064490D">
              <w:rPr>
                <w:spacing w:val="-57"/>
              </w:rPr>
              <w:t xml:space="preserve"> </w:t>
            </w:r>
            <w:r w:rsidRPr="0064490D">
              <w:t xml:space="preserve">социальное </w:t>
            </w:r>
            <w:r w:rsidRPr="0064490D">
              <w:rPr>
                <w:w w:val="95"/>
              </w:rPr>
              <w:t>взаимодействие</w:t>
            </w:r>
            <w:r w:rsidRPr="0064490D">
              <w:rPr>
                <w:spacing w:val="21"/>
                <w:w w:val="95"/>
              </w:rPr>
              <w:t xml:space="preserve"> </w:t>
            </w:r>
            <w:r w:rsidRPr="0064490D">
              <w:rPr>
                <w:w w:val="95"/>
              </w:rPr>
              <w:t>и</w:t>
            </w:r>
          </w:p>
          <w:p w14:paraId="5625EB9E" w14:textId="29413E75" w:rsidR="00292973" w:rsidRPr="00C14567" w:rsidRDefault="00292973" w:rsidP="00292973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4490D">
              <w:t>реализовывать</w:t>
            </w:r>
            <w:r w:rsidRPr="0064490D">
              <w:rPr>
                <w:spacing w:val="-57"/>
              </w:rPr>
              <w:t xml:space="preserve"> </w:t>
            </w:r>
            <w:r w:rsidRPr="0064490D">
              <w:t>свою роль</w:t>
            </w:r>
            <w:r w:rsidRPr="0064490D">
              <w:rPr>
                <w:spacing w:val="-4"/>
              </w:rPr>
              <w:t xml:space="preserve"> </w:t>
            </w:r>
            <w:r w:rsidRPr="0064490D">
              <w:t>в команде.</w:t>
            </w:r>
          </w:p>
        </w:tc>
        <w:tc>
          <w:tcPr>
            <w:tcW w:w="3148" w:type="dxa"/>
            <w:shd w:val="clear" w:color="auto" w:fill="auto"/>
          </w:tcPr>
          <w:p w14:paraId="43DB4140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  <w:r w:rsidRPr="0064490D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4D6314FB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</w:p>
          <w:p w14:paraId="3523DDB7" w14:textId="6D28CE20" w:rsidR="00292973" w:rsidRPr="00C14567" w:rsidRDefault="00292973" w:rsidP="00292973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64490D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2670" w:type="dxa"/>
            <w:shd w:val="clear" w:color="auto" w:fill="auto"/>
          </w:tcPr>
          <w:p w14:paraId="1C804CC8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Знать:</w:t>
            </w:r>
          </w:p>
          <w:p w14:paraId="010E564C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основы психологии общения,</w:t>
            </w:r>
          </w:p>
          <w:p w14:paraId="1E115995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условия развития личности и</w:t>
            </w:r>
          </w:p>
          <w:p w14:paraId="1AA676E9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коллектива;</w:t>
            </w:r>
          </w:p>
          <w:p w14:paraId="7F2C7616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профессиональные этические</w:t>
            </w:r>
          </w:p>
          <w:p w14:paraId="67BB1D58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нормы;</w:t>
            </w:r>
          </w:p>
          <w:p w14:paraId="1061980E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основные командные стратегии</w:t>
            </w:r>
          </w:p>
          <w:p w14:paraId="0B1317D2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Уметь:</w:t>
            </w:r>
          </w:p>
          <w:p w14:paraId="768598BF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руководить работой команды,</w:t>
            </w:r>
          </w:p>
          <w:p w14:paraId="7E41BFD5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выстраивать отношения с коллегами,</w:t>
            </w:r>
          </w:p>
          <w:p w14:paraId="3B6956AD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используя закономерности психологии</w:t>
            </w:r>
          </w:p>
          <w:p w14:paraId="532EEDE8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общения;</w:t>
            </w:r>
          </w:p>
          <w:p w14:paraId="4A69CCED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вырабатывать и реализовывать</w:t>
            </w:r>
          </w:p>
          <w:p w14:paraId="57E76C4C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командную стратегию;</w:t>
            </w:r>
          </w:p>
          <w:p w14:paraId="64329565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Владеть:</w:t>
            </w:r>
          </w:p>
          <w:p w14:paraId="039A3237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организационными навыками;</w:t>
            </w:r>
          </w:p>
          <w:p w14:paraId="4D851862" w14:textId="77777777" w:rsidR="00292973" w:rsidRPr="002C4F3D" w:rsidRDefault="00292973" w:rsidP="00292973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навыком эффективной</w:t>
            </w:r>
          </w:p>
          <w:p w14:paraId="388D6B93" w14:textId="06054E7B" w:rsidR="00292973" w:rsidRPr="00C14567" w:rsidRDefault="00292973" w:rsidP="00292973">
            <w:pPr>
              <w:spacing w:line="276" w:lineRule="auto"/>
              <w:ind w:left="149"/>
            </w:pPr>
            <w:r w:rsidRPr="002C4F3D">
              <w:rPr>
                <w:sz w:val="22"/>
                <w:szCs w:val="22"/>
              </w:rPr>
              <w:t>коммуникации в команде</w:t>
            </w:r>
          </w:p>
        </w:tc>
        <w:tc>
          <w:tcPr>
            <w:tcW w:w="2190" w:type="dxa"/>
          </w:tcPr>
          <w:p w14:paraId="7D88EB2E" w14:textId="77777777" w:rsidR="00292973" w:rsidRPr="001D7261" w:rsidRDefault="00292973" w:rsidP="00292973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Задания реконструктивного уровня:</w:t>
            </w:r>
          </w:p>
          <w:p w14:paraId="49B85981" w14:textId="77777777" w:rsidR="00292973" w:rsidRPr="001D7261" w:rsidRDefault="00292973" w:rsidP="00292973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Блиц-опрос</w:t>
            </w:r>
          </w:p>
          <w:p w14:paraId="2AB669A0" w14:textId="77777777" w:rsidR="00292973" w:rsidRPr="00C14567" w:rsidRDefault="00292973" w:rsidP="00292973">
            <w:pPr>
              <w:suppressAutoHyphens/>
              <w:rPr>
                <w:b/>
              </w:rPr>
            </w:pPr>
          </w:p>
        </w:tc>
      </w:tr>
      <w:tr w:rsidR="00292973" w:rsidRPr="009015CB" w14:paraId="6E90F36A" w14:textId="32FEF392" w:rsidTr="00A66647">
        <w:tc>
          <w:tcPr>
            <w:tcW w:w="1838" w:type="dxa"/>
            <w:shd w:val="clear" w:color="auto" w:fill="auto"/>
          </w:tcPr>
          <w:p w14:paraId="505EB9BC" w14:textId="77777777" w:rsidR="00292973" w:rsidRPr="0064490D" w:rsidRDefault="00292973" w:rsidP="00292973">
            <w:pPr>
              <w:pStyle w:val="TableParagraph"/>
              <w:spacing w:line="276" w:lineRule="auto"/>
              <w:ind w:left="112"/>
            </w:pPr>
            <w:r>
              <w:t>УК-5</w:t>
            </w:r>
            <w:r w:rsidRPr="0064490D">
              <w:t>Способен</w:t>
            </w:r>
            <w:r w:rsidRPr="0064490D">
              <w:rPr>
                <w:spacing w:val="1"/>
              </w:rPr>
              <w:t xml:space="preserve"> </w:t>
            </w:r>
            <w:r w:rsidRPr="0064490D">
              <w:t>воспринимать</w:t>
            </w:r>
          </w:p>
          <w:p w14:paraId="18663913" w14:textId="5D08512A" w:rsidR="00292973" w:rsidRPr="00BF7F64" w:rsidRDefault="00292973" w:rsidP="00292973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64490D">
              <w:t>Межкультурное</w:t>
            </w:r>
            <w:r w:rsidRPr="0064490D">
              <w:rPr>
                <w:spacing w:val="-57"/>
              </w:rPr>
              <w:t xml:space="preserve"> </w:t>
            </w:r>
            <w:r w:rsidRPr="0064490D">
              <w:t>разнообразие общества в</w:t>
            </w:r>
            <w:r w:rsidRPr="0064490D">
              <w:rPr>
                <w:spacing w:val="-57"/>
              </w:rPr>
              <w:t xml:space="preserve"> </w:t>
            </w:r>
            <w:r w:rsidRPr="0064490D">
              <w:lastRenderedPageBreak/>
              <w:t>социально - историческом, этическом и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>философском</w:t>
            </w:r>
            <w:r w:rsidRPr="0064490D">
              <w:t xml:space="preserve"> контексте.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EE6E35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</w:t>
            </w:r>
            <w:r w:rsidRPr="0064490D">
              <w:lastRenderedPageBreak/>
              <w:t>культурным традициям</w:t>
            </w:r>
          </w:p>
          <w:p w14:paraId="4106D6E6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</w:p>
          <w:p w14:paraId="3E6F01C2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3A33EE7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</w:p>
          <w:p w14:paraId="68B0EC12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665D6BAB" w14:textId="77777777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</w:p>
          <w:p w14:paraId="0009C658" w14:textId="28F86600" w:rsidR="00292973" w:rsidRPr="00BC5001" w:rsidRDefault="00292973" w:rsidP="00292973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BE5FCFF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lastRenderedPageBreak/>
              <w:t>Знать:</w:t>
            </w:r>
          </w:p>
          <w:p w14:paraId="4127ABB0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особенности национальных культур;</w:t>
            </w:r>
          </w:p>
          <w:p w14:paraId="29F24BE4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формы межкультурного общения в</w:t>
            </w:r>
          </w:p>
          <w:p w14:paraId="4F563235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lastRenderedPageBreak/>
              <w:t>сфере театрального искусства,</w:t>
            </w:r>
          </w:p>
          <w:p w14:paraId="38D106ED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театрального образования;</w:t>
            </w:r>
          </w:p>
          <w:p w14:paraId="46038C9C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способы налаживания контакта в</w:t>
            </w:r>
          </w:p>
          <w:p w14:paraId="113626B3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межкультурном взаимодействии;</w:t>
            </w:r>
          </w:p>
          <w:p w14:paraId="65775553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способы преодоления</w:t>
            </w:r>
          </w:p>
          <w:p w14:paraId="2E11491D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коммуникативных барьеров;</w:t>
            </w:r>
          </w:p>
          <w:p w14:paraId="682EAFF4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Уметь:</w:t>
            </w:r>
          </w:p>
          <w:p w14:paraId="62211C59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ориентироваться в различных</w:t>
            </w:r>
          </w:p>
          <w:p w14:paraId="2B497413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ситуациях межкультурного</w:t>
            </w:r>
          </w:p>
          <w:p w14:paraId="3BF6CC67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взаимодействия;</w:t>
            </w:r>
          </w:p>
          <w:p w14:paraId="060C5A8C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устанавливать конструктивные</w:t>
            </w:r>
          </w:p>
          <w:p w14:paraId="22FA5925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контакты в процессе межкультурного</w:t>
            </w:r>
          </w:p>
          <w:p w14:paraId="793AA153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взаимодействия;</w:t>
            </w:r>
          </w:p>
          <w:p w14:paraId="594BF8E4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учитывать особенности</w:t>
            </w:r>
          </w:p>
          <w:p w14:paraId="529839E3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поведения и мотивации людей</w:t>
            </w:r>
          </w:p>
          <w:p w14:paraId="34F1AB5B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различного социального и культурного</w:t>
            </w:r>
          </w:p>
          <w:p w14:paraId="36479F7F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происхождения;</w:t>
            </w:r>
          </w:p>
          <w:p w14:paraId="74BE9204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применять в межкультурном</w:t>
            </w:r>
          </w:p>
          <w:p w14:paraId="4DF49D36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взаимодействии принципы</w:t>
            </w:r>
          </w:p>
          <w:p w14:paraId="3C4000E7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толерантности;</w:t>
            </w:r>
          </w:p>
          <w:p w14:paraId="7E6F610D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Владеть:</w:t>
            </w:r>
          </w:p>
          <w:p w14:paraId="11EB2656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навыками создания</w:t>
            </w:r>
          </w:p>
          <w:p w14:paraId="052A7967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благоприятной среды взаимодействия</w:t>
            </w:r>
          </w:p>
          <w:p w14:paraId="498014D2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при выполнении профессиональных</w:t>
            </w:r>
          </w:p>
          <w:p w14:paraId="51ABA32A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задач;</w:t>
            </w:r>
          </w:p>
          <w:p w14:paraId="409F6B28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навыками конструктивного</w:t>
            </w:r>
          </w:p>
          <w:p w14:paraId="3EDEC2C3" w14:textId="77777777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взаимодействия с людьми с учетом их</w:t>
            </w:r>
          </w:p>
          <w:p w14:paraId="30EF7CBC" w14:textId="02E27588" w:rsidR="00292973" w:rsidRPr="00BF7F64" w:rsidRDefault="00292973" w:rsidP="00292973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64490D">
              <w:t>социокультурных особенностей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292973" w:rsidRPr="001D7261" w:rsidRDefault="00292973" w:rsidP="00292973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5671EF01" w14:textId="77777777" w:rsidR="00292973" w:rsidRPr="001D7261" w:rsidRDefault="00292973" w:rsidP="00292973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292973" w:rsidRPr="001D7261" w:rsidRDefault="00292973" w:rsidP="00292973">
            <w:pPr>
              <w:suppressAutoHyphens/>
            </w:pPr>
            <w:r w:rsidRPr="001D7261">
              <w:rPr>
                <w:rFonts w:eastAsia="Times New Roman"/>
                <w:bCs/>
              </w:rPr>
              <w:lastRenderedPageBreak/>
              <w:t xml:space="preserve">Итоговая аттестация (экзамен) </w:t>
            </w:r>
          </w:p>
          <w:p w14:paraId="79D2F6B6" w14:textId="38309F57" w:rsidR="00292973" w:rsidRPr="00BF7F64" w:rsidRDefault="00292973" w:rsidP="00292973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292973" w:rsidRPr="009015CB" w14:paraId="2C572467" w14:textId="77777777" w:rsidTr="00A66647">
        <w:tc>
          <w:tcPr>
            <w:tcW w:w="1838" w:type="dxa"/>
            <w:shd w:val="clear" w:color="auto" w:fill="auto"/>
          </w:tcPr>
          <w:p w14:paraId="0FAE3471" w14:textId="60D4259E" w:rsidR="00292973" w:rsidRDefault="00292973" w:rsidP="00292973">
            <w:pPr>
              <w:pStyle w:val="TableParagraph"/>
              <w:spacing w:line="276" w:lineRule="auto"/>
              <w:ind w:left="112"/>
            </w:pPr>
            <w:r>
              <w:lastRenderedPageBreak/>
              <w:t xml:space="preserve">ПК-1 </w:t>
            </w:r>
            <w:r w:rsidRPr="0064490D">
              <w:t>Быть способным</w:t>
            </w:r>
            <w:r w:rsidRPr="0064490D">
              <w:rPr>
                <w:spacing w:val="1"/>
              </w:rPr>
              <w:t xml:space="preserve"> </w:t>
            </w:r>
            <w:r w:rsidRPr="0064490D">
              <w:t>эффективно</w:t>
            </w:r>
            <w:r w:rsidRPr="0064490D">
              <w:rPr>
                <w:spacing w:val="1"/>
              </w:rPr>
              <w:t xml:space="preserve"> </w:t>
            </w:r>
            <w:r w:rsidRPr="0064490D">
              <w:t>реализовать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 xml:space="preserve">актуальные </w:t>
            </w:r>
            <w:r w:rsidRPr="0064490D">
              <w:lastRenderedPageBreak/>
              <w:t>задачи</w:t>
            </w:r>
            <w:r w:rsidRPr="0064490D">
              <w:rPr>
                <w:spacing w:val="-57"/>
              </w:rPr>
              <w:t xml:space="preserve"> </w:t>
            </w:r>
            <w:r w:rsidRPr="0064490D">
              <w:t>государственной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политики в</w:t>
            </w:r>
            <w:r w:rsidRPr="0064490D">
              <w:rPr>
                <w:spacing w:val="1"/>
              </w:rPr>
              <w:t xml:space="preserve"> </w:t>
            </w:r>
            <w:r w:rsidRPr="0064490D">
              <w:t>процессе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</w:t>
            </w:r>
            <w:r w:rsidRPr="0064490D">
              <w:rPr>
                <w:w w:val="95"/>
              </w:rPr>
              <w:t>ных</w:t>
            </w:r>
            <w:r w:rsidRPr="0064490D">
              <w:rPr>
                <w:spacing w:val="29"/>
                <w:w w:val="95"/>
              </w:rPr>
              <w:t xml:space="preserve"> </w:t>
            </w:r>
            <w:r w:rsidRPr="0064490D">
              <w:rPr>
                <w:w w:val="95"/>
              </w:rPr>
              <w:t>представлений.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B41742" w14:textId="77777777" w:rsidR="00292973" w:rsidRPr="0064490D" w:rsidRDefault="00292973" w:rsidP="00292973">
            <w:pPr>
              <w:pStyle w:val="TableParagraph"/>
              <w:spacing w:before="12" w:line="276" w:lineRule="auto"/>
              <w:ind w:left="126" w:right="130"/>
              <w:rPr>
                <w:spacing w:val="-1"/>
              </w:rPr>
            </w:pPr>
            <w:r w:rsidRPr="0064490D">
              <w:lastRenderedPageBreak/>
              <w:t xml:space="preserve">ПК-1.1 – знает </w:t>
            </w:r>
            <w:r w:rsidRPr="0064490D">
              <w:rPr>
                <w:spacing w:val="-1"/>
              </w:rPr>
              <w:t xml:space="preserve">ключевые понятия, нормы и стандарты, цели и задачи использования методов управления проектами, </w:t>
            </w:r>
            <w:r w:rsidRPr="0064490D">
              <w:rPr>
                <w:spacing w:val="-1"/>
              </w:rPr>
              <w:lastRenderedPageBreak/>
              <w:t xml:space="preserve">основы теории управления проектами и тенденции ее развития, особенности управления проектами в организациях; современную методологическую и технологическую базу управления проектами, регламентирующую деятельность организаций в области планирования и управления </w:t>
            </w:r>
            <w:proofErr w:type="gramStart"/>
            <w:r w:rsidRPr="0064490D">
              <w:rPr>
                <w:spacing w:val="-1"/>
              </w:rPr>
              <w:t>проектами;  основные</w:t>
            </w:r>
            <w:proofErr w:type="gramEnd"/>
            <w:r w:rsidRPr="0064490D">
              <w:rPr>
                <w:spacing w:val="-1"/>
              </w:rPr>
              <w:t xml:space="preserve"> типы и характеристики, функции и этапы реализации проектов</w:t>
            </w:r>
          </w:p>
          <w:p w14:paraId="28ED184B" w14:textId="77777777" w:rsidR="00292973" w:rsidRPr="0064490D" w:rsidRDefault="00292973" w:rsidP="00292973">
            <w:pPr>
              <w:pStyle w:val="1"/>
              <w:spacing w:line="276" w:lineRule="auto"/>
              <w:ind w:left="147"/>
              <w:rPr>
                <w:spacing w:val="-1"/>
                <w:sz w:val="22"/>
              </w:rPr>
            </w:pPr>
            <w:r w:rsidRPr="0064490D">
              <w:rPr>
                <w:spacing w:val="-1"/>
                <w:sz w:val="22"/>
              </w:rPr>
              <w:t xml:space="preserve">ПК-1.2 – Умеет </w:t>
            </w:r>
            <w:r w:rsidRPr="0064490D">
              <w:rPr>
                <w:sz w:val="22"/>
              </w:rPr>
              <w:t xml:space="preserve">ставить цели и формулировать задачи, связанные с реализацией профессиональных функций по управлению проектами;  разрабатывать основную документацию проекта;- идентифицировать проблемы, возникающие на различных этапах жизненного цикла проекта и находить оптимальные решения этих проблем; составлять коммуникационный план проекта; применять дифференцированные методы управления интеграцией, содержанием, сроками, стоимостью, ресурсной базой, коммуникациями, поставками проекта; обосновывать необходимость использования аналитического и компьютерного инструментария для решения задач по управлению проектами; применять на практике аналитические и расчетные методы в процедуре принятия управленческих решений по управлению проектами; - </w:t>
            </w:r>
            <w:r w:rsidRPr="0064490D">
              <w:rPr>
                <w:sz w:val="22"/>
              </w:rPr>
              <w:lastRenderedPageBreak/>
              <w:t>ориентироваться в современных специализированных программных продуктах по управлению проектами</w:t>
            </w:r>
          </w:p>
          <w:p w14:paraId="291E7AC4" w14:textId="2AC9BC81" w:rsidR="00292973" w:rsidRPr="0064490D" w:rsidRDefault="00292973" w:rsidP="00292973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spacing w:val="-1"/>
              </w:rPr>
              <w:t xml:space="preserve">ПК1.3 </w:t>
            </w:r>
            <w:proofErr w:type="gramStart"/>
            <w:r w:rsidRPr="0064490D">
              <w:rPr>
                <w:spacing w:val="-1"/>
              </w:rPr>
              <w:t>–  владеет</w:t>
            </w:r>
            <w:proofErr w:type="gramEnd"/>
            <w:r w:rsidRPr="0064490D">
              <w:rPr>
                <w:spacing w:val="-1"/>
              </w:rPr>
              <w:t xml:space="preserve"> специальной терминологией проектной деятельности; - навыками применения различного инструментария в проектном управлении для достижения поставленных целей и задач; методами планирования, бюджетирования, анализа и контроля в реализации </w:t>
            </w:r>
            <w:proofErr w:type="spellStart"/>
            <w:r w:rsidRPr="0064490D">
              <w:rPr>
                <w:spacing w:val="-1"/>
              </w:rPr>
              <w:t>проекта;навыками</w:t>
            </w:r>
            <w:proofErr w:type="spellEnd"/>
            <w:r w:rsidRPr="0064490D">
              <w:rPr>
                <w:spacing w:val="-1"/>
              </w:rPr>
              <w:t xml:space="preserve"> практического использования экономико-математических методов в управлении проектами; навыками решения комплекса экономических задач и проведения вариантных расчетов при выборе управленческих решений при управлении проектами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85170BD" w14:textId="77777777" w:rsidR="00292973" w:rsidRPr="0064490D" w:rsidRDefault="00292973" w:rsidP="00292973">
            <w:pPr>
              <w:pStyle w:val="TableParagraph"/>
              <w:spacing w:before="12" w:line="276" w:lineRule="auto"/>
              <w:ind w:left="126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Определение</w:t>
            </w:r>
            <w:r w:rsidRPr="0064490D">
              <w:rPr>
                <w:spacing w:val="1"/>
              </w:rPr>
              <w:t xml:space="preserve"> </w:t>
            </w:r>
            <w:r w:rsidRPr="0064490D">
              <w:t>культурной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политики;</w:t>
            </w:r>
            <w:r w:rsidRPr="0064490D">
              <w:rPr>
                <w:spacing w:val="1"/>
              </w:rPr>
              <w:t xml:space="preserve"> </w:t>
            </w:r>
            <w:r w:rsidRPr="0064490D">
              <w:t>особенности</w:t>
            </w:r>
            <w:r w:rsidRPr="0064490D">
              <w:rPr>
                <w:spacing w:val="1"/>
              </w:rPr>
              <w:t xml:space="preserve"> </w:t>
            </w:r>
            <w:r w:rsidRPr="0064490D">
              <w:t>формирования</w:t>
            </w:r>
            <w:r w:rsidRPr="0064490D">
              <w:rPr>
                <w:spacing w:val="1"/>
              </w:rPr>
              <w:t xml:space="preserve"> </w:t>
            </w:r>
            <w:r w:rsidRPr="0064490D">
              <w:t>культурной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политики </w:t>
            </w:r>
            <w:r w:rsidRPr="0064490D">
              <w:lastRenderedPageBreak/>
              <w:t>на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 xml:space="preserve">различных </w:t>
            </w:r>
            <w:r w:rsidRPr="0064490D">
              <w:t>этапах</w:t>
            </w:r>
            <w:r w:rsidRPr="0064490D">
              <w:rPr>
                <w:spacing w:val="-57"/>
              </w:rPr>
              <w:t xml:space="preserve"> </w:t>
            </w:r>
            <w:r w:rsidRPr="0064490D">
              <w:t>исторического развития</w:t>
            </w:r>
            <w:r w:rsidRPr="0064490D">
              <w:rPr>
                <w:spacing w:val="-17"/>
              </w:rPr>
              <w:t xml:space="preserve"> </w:t>
            </w:r>
            <w:r w:rsidRPr="0064490D">
              <w:t>России.</w:t>
            </w:r>
          </w:p>
          <w:p w14:paraId="075ECE44" w14:textId="77777777" w:rsidR="00292973" w:rsidRPr="0064490D" w:rsidRDefault="00292973" w:rsidP="00292973">
            <w:pPr>
              <w:pStyle w:val="TableParagraph"/>
              <w:spacing w:before="12" w:line="276" w:lineRule="auto"/>
              <w:ind w:left="126" w:right="130"/>
            </w:pPr>
          </w:p>
          <w:p w14:paraId="5B1BC4BE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проекты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программы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представлений;</w:t>
            </w:r>
            <w:r w:rsidRPr="0064490D">
              <w:rPr>
                <w:spacing w:val="1"/>
              </w:rPr>
              <w:t xml:space="preserve"> </w:t>
            </w:r>
            <w:r w:rsidRPr="0064490D">
              <w:t>участвовать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реализации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проектов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программ,</w:t>
            </w:r>
            <w:r w:rsidRPr="0064490D">
              <w:rPr>
                <w:spacing w:val="1"/>
              </w:rPr>
              <w:t xml:space="preserve"> </w:t>
            </w:r>
            <w:r w:rsidRPr="0064490D">
              <w:t>анализировать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результаты.</w:t>
            </w:r>
          </w:p>
          <w:p w14:paraId="53579626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30"/>
            </w:pPr>
          </w:p>
          <w:p w14:paraId="11586F06" w14:textId="62280393" w:rsidR="00292973" w:rsidRPr="002C4F3D" w:rsidRDefault="00292973" w:rsidP="00292973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Навыком</w:t>
            </w:r>
            <w:r w:rsidRPr="0064490D">
              <w:rPr>
                <w:spacing w:val="1"/>
              </w:rPr>
              <w:t xml:space="preserve"> </w:t>
            </w:r>
            <w:r w:rsidRPr="0064490D">
              <w:t>выявления</w:t>
            </w:r>
            <w:r w:rsidRPr="0064490D">
              <w:rPr>
                <w:spacing w:val="1"/>
              </w:rPr>
              <w:t xml:space="preserve"> </w:t>
            </w:r>
            <w:r w:rsidRPr="0064490D">
              <w:t>основных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режиссерских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проблем в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</w:t>
            </w:r>
            <w:r w:rsidRPr="0064490D">
              <w:rPr>
                <w:spacing w:val="1"/>
              </w:rPr>
              <w:t xml:space="preserve"> </w:t>
            </w:r>
            <w:proofErr w:type="gramStart"/>
            <w:r w:rsidRPr="0064490D">
              <w:t xml:space="preserve">театрализованных 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</w:t>
            </w:r>
            <w:proofErr w:type="gramEnd"/>
            <w:r w:rsidRPr="0064490D">
              <w:t>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A7E70A" w14:textId="77777777" w:rsidR="00292973" w:rsidRPr="001D7261" w:rsidRDefault="00292973" w:rsidP="00292973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</w:tc>
      </w:tr>
      <w:tr w:rsidR="00292973" w:rsidRPr="009015CB" w14:paraId="341692A4" w14:textId="77777777" w:rsidTr="00A66647">
        <w:tc>
          <w:tcPr>
            <w:tcW w:w="1838" w:type="dxa"/>
            <w:shd w:val="clear" w:color="auto" w:fill="auto"/>
          </w:tcPr>
          <w:p w14:paraId="2E4FC335" w14:textId="74A8D635" w:rsidR="00292973" w:rsidRDefault="00292973" w:rsidP="00292973">
            <w:pPr>
              <w:pStyle w:val="TableParagraph"/>
              <w:spacing w:line="276" w:lineRule="auto"/>
              <w:ind w:left="112"/>
            </w:pPr>
            <w:r>
              <w:lastRenderedPageBreak/>
              <w:t>ПК-2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</w:t>
            </w:r>
            <w:proofErr w:type="gramStart"/>
            <w:r w:rsidRPr="0064490D">
              <w:t xml:space="preserve">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proofErr w:type="gramEnd"/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2E9935" w14:textId="77777777" w:rsidR="00292973" w:rsidRPr="0064490D" w:rsidRDefault="00292973" w:rsidP="00292973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72B833BC" w14:textId="77777777" w:rsidR="00292973" w:rsidRPr="0064490D" w:rsidRDefault="00292973" w:rsidP="00292973">
            <w:pPr>
              <w:pStyle w:val="TableParagraph"/>
              <w:spacing w:line="276" w:lineRule="auto"/>
              <w:ind w:left="157" w:right="130"/>
            </w:pPr>
          </w:p>
          <w:p w14:paraId="1FA596F4" w14:textId="77777777" w:rsidR="00292973" w:rsidRPr="0064490D" w:rsidRDefault="00292973" w:rsidP="00292973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</w:t>
            </w:r>
            <w:r w:rsidRPr="0064490D">
              <w:lastRenderedPageBreak/>
              <w:t xml:space="preserve">соответствии с запросами общества </w:t>
            </w:r>
          </w:p>
          <w:p w14:paraId="2E9CD899" w14:textId="77777777" w:rsidR="00292973" w:rsidRPr="0064490D" w:rsidRDefault="00292973" w:rsidP="00292973">
            <w:pPr>
              <w:pStyle w:val="TableParagraph"/>
              <w:spacing w:line="276" w:lineRule="auto"/>
              <w:ind w:left="157" w:right="130"/>
            </w:pPr>
          </w:p>
          <w:p w14:paraId="4500A6BD" w14:textId="522E23C6" w:rsidR="00292973" w:rsidRPr="0064490D" w:rsidRDefault="00292973" w:rsidP="00292973">
            <w:pPr>
              <w:pStyle w:val="TableParagraph"/>
              <w:spacing w:before="12" w:line="276" w:lineRule="auto"/>
              <w:ind w:left="126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F1F33A0" w14:textId="77777777" w:rsidR="00292973" w:rsidRPr="0064490D" w:rsidRDefault="00292973" w:rsidP="00292973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7B0C7303" w14:textId="77777777" w:rsidR="00292973" w:rsidRPr="0064490D" w:rsidRDefault="00292973" w:rsidP="00292973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27A53DE4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09441ACA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30"/>
            </w:pPr>
          </w:p>
          <w:p w14:paraId="45097C5F" w14:textId="14C46B63" w:rsidR="00292973" w:rsidRPr="0064490D" w:rsidRDefault="00292973" w:rsidP="00292973">
            <w:pPr>
              <w:pStyle w:val="TableParagraph"/>
              <w:spacing w:before="12"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</w:t>
            </w:r>
            <w:r w:rsidRPr="0064490D">
              <w:lastRenderedPageBreak/>
              <w:t>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7F52EF1" w14:textId="77777777" w:rsidR="00292973" w:rsidRPr="001D7261" w:rsidRDefault="00292973" w:rsidP="00292973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</w:tc>
      </w:tr>
      <w:tr w:rsidR="00292973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6F34F422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49"/>
            </w:pPr>
            <w:r>
              <w:t xml:space="preserve">ПК-7 </w:t>
            </w:r>
            <w:r w:rsidRPr="0064490D">
              <w:t>Способность</w:t>
            </w:r>
            <w:r w:rsidRPr="0064490D">
              <w:rPr>
                <w:spacing w:val="1"/>
              </w:rPr>
              <w:t xml:space="preserve"> </w:t>
            </w:r>
            <w:r w:rsidRPr="0064490D">
              <w:t>осуществлять</w:t>
            </w:r>
            <w:r w:rsidRPr="0064490D">
              <w:rPr>
                <w:spacing w:val="1"/>
              </w:rPr>
              <w:t xml:space="preserve"> </w:t>
            </w:r>
            <w:r w:rsidRPr="0064490D">
              <w:t>педагогическую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деятельность</w:t>
            </w:r>
            <w:r w:rsidRPr="0064490D">
              <w:rPr>
                <w:spacing w:val="8"/>
              </w:rPr>
              <w:t xml:space="preserve"> </w:t>
            </w:r>
            <w:r w:rsidRPr="0064490D">
              <w:t>в</w:t>
            </w:r>
            <w:r w:rsidRPr="0064490D">
              <w:rPr>
                <w:spacing w:val="1"/>
              </w:rPr>
              <w:t xml:space="preserve"> </w:t>
            </w:r>
            <w:r w:rsidRPr="0064490D">
              <w:t>учреждениях</w:t>
            </w:r>
            <w:r w:rsidRPr="0064490D">
              <w:rPr>
                <w:spacing w:val="1"/>
              </w:rPr>
              <w:t xml:space="preserve"> </w:t>
            </w:r>
            <w:r w:rsidRPr="0064490D">
              <w:t>культуры,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2"/>
              </w:rPr>
              <w:t>общеобразовательн</w:t>
            </w:r>
            <w:r w:rsidRPr="0064490D">
              <w:t>ых учреждениях,</w:t>
            </w:r>
            <w:r w:rsidRPr="0064490D">
              <w:rPr>
                <w:spacing w:val="1"/>
              </w:rPr>
              <w:t xml:space="preserve"> </w:t>
            </w:r>
            <w:r w:rsidRPr="0064490D">
              <w:t>учреждениях</w:t>
            </w:r>
            <w:r w:rsidRPr="0064490D">
              <w:rPr>
                <w:spacing w:val="1"/>
              </w:rPr>
              <w:t xml:space="preserve"> </w:t>
            </w:r>
            <w:r w:rsidRPr="0064490D">
              <w:t>дополнительного</w:t>
            </w:r>
            <w:r w:rsidRPr="0064490D">
              <w:rPr>
                <w:spacing w:val="1"/>
              </w:rPr>
              <w:t xml:space="preserve"> </w:t>
            </w:r>
            <w:r w:rsidRPr="0064490D">
              <w:t>образования,</w:t>
            </w:r>
            <w:r w:rsidRPr="0064490D">
              <w:rPr>
                <w:spacing w:val="1"/>
              </w:rPr>
              <w:t xml:space="preserve"> </w:t>
            </w:r>
            <w:r w:rsidRPr="0064490D">
              <w:t>участвовать в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 xml:space="preserve">различных </w:t>
            </w:r>
            <w:r w:rsidRPr="0064490D">
              <w:t>формах</w:t>
            </w:r>
            <w:r w:rsidRPr="0064490D">
              <w:rPr>
                <w:spacing w:val="1"/>
              </w:rPr>
              <w:t xml:space="preserve"> </w:t>
            </w:r>
            <w:r w:rsidRPr="0064490D">
              <w:t>переподготовки и</w:t>
            </w:r>
            <w:r w:rsidRPr="0064490D">
              <w:rPr>
                <w:spacing w:val="1"/>
              </w:rPr>
              <w:t xml:space="preserve"> </w:t>
            </w:r>
            <w:r w:rsidRPr="0064490D">
              <w:t>повышения квалификации</w:t>
            </w:r>
          </w:p>
          <w:p w14:paraId="5D86ADF1" w14:textId="77777777" w:rsidR="00292973" w:rsidRPr="0064490D" w:rsidRDefault="00292973" w:rsidP="00292973">
            <w:pPr>
              <w:pStyle w:val="TableParagraph"/>
              <w:spacing w:line="276" w:lineRule="auto"/>
              <w:ind w:left="112" w:right="149"/>
            </w:pPr>
            <w:r w:rsidRPr="0064490D">
              <w:t>специалистов 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</w:t>
            </w:r>
            <w:r w:rsidRPr="0064490D">
              <w:rPr>
                <w:spacing w:val="-6"/>
              </w:rPr>
              <w:t xml:space="preserve"> </w:t>
            </w:r>
            <w:r w:rsidRPr="0064490D">
              <w:t>и</w:t>
            </w:r>
          </w:p>
          <w:p w14:paraId="49D70F69" w14:textId="12CBDE7B" w:rsidR="00292973" w:rsidRPr="00BF7F64" w:rsidRDefault="00292973" w:rsidP="00292973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праздников.</w:t>
            </w:r>
          </w:p>
        </w:tc>
        <w:tc>
          <w:tcPr>
            <w:tcW w:w="3148" w:type="dxa"/>
            <w:shd w:val="clear" w:color="auto" w:fill="auto"/>
          </w:tcPr>
          <w:p w14:paraId="25D484CE" w14:textId="77777777" w:rsidR="00292973" w:rsidRPr="005337F4" w:rsidRDefault="00292973" w:rsidP="00292973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7B06C2D5" w14:textId="77777777" w:rsidR="00292973" w:rsidRPr="0064490D" w:rsidRDefault="00292973" w:rsidP="00292973">
            <w:pPr>
              <w:pStyle w:val="TableParagraph"/>
              <w:spacing w:line="276" w:lineRule="auto"/>
              <w:ind w:left="126" w:right="130" w:firstLine="16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педагогической деятельности, связанной с преподаванием основы режиссуры театрализованных представлений и праздников.</w:t>
            </w:r>
          </w:p>
          <w:p w14:paraId="4D6D53AC" w14:textId="77777777" w:rsidR="00292973" w:rsidRPr="0064490D" w:rsidRDefault="00292973" w:rsidP="00292973">
            <w:pPr>
              <w:pStyle w:val="TableParagraph"/>
              <w:spacing w:line="276" w:lineRule="auto"/>
              <w:ind w:left="126" w:right="130" w:firstLine="16"/>
            </w:pPr>
          </w:p>
          <w:p w14:paraId="762FD5B5" w14:textId="77777777" w:rsidR="00292973" w:rsidRPr="0064490D" w:rsidRDefault="00292973" w:rsidP="00292973">
            <w:pPr>
              <w:pStyle w:val="TableParagraph"/>
              <w:spacing w:line="276" w:lineRule="auto"/>
              <w:ind w:left="126" w:right="130" w:firstLine="16"/>
            </w:pPr>
            <w:r w:rsidRPr="0064490D">
              <w:rPr>
                <w:b/>
              </w:rPr>
              <w:t>Уметь:</w:t>
            </w:r>
            <w:r w:rsidRPr="0064490D">
              <w:t xml:space="preserve"> Осуществлять педагогическую деятельность, основы педагогической деятельности, связанной с преподаванием основы режиссуры театрализованных представлений и праздников.</w:t>
            </w:r>
          </w:p>
          <w:p w14:paraId="242673FF" w14:textId="77777777" w:rsidR="00292973" w:rsidRPr="0064490D" w:rsidRDefault="00292973" w:rsidP="00292973">
            <w:pPr>
              <w:pStyle w:val="TableParagraph"/>
              <w:spacing w:line="276" w:lineRule="auto"/>
              <w:ind w:left="126" w:right="130" w:firstLine="16"/>
            </w:pPr>
          </w:p>
          <w:p w14:paraId="723CBF32" w14:textId="77777777" w:rsidR="00292973" w:rsidRPr="0064490D" w:rsidRDefault="00292973" w:rsidP="00292973">
            <w:pPr>
              <w:pStyle w:val="a7"/>
              <w:spacing w:before="5" w:line="276" w:lineRule="auto"/>
              <w:ind w:left="142"/>
              <w:rPr>
                <w:b/>
                <w:sz w:val="22"/>
                <w:szCs w:val="22"/>
                <w:lang w:eastAsia="en-US"/>
              </w:rPr>
            </w:pPr>
            <w:r w:rsidRPr="0064490D">
              <w:rPr>
                <w:sz w:val="22"/>
                <w:szCs w:val="22"/>
                <w:lang w:eastAsia="en-US"/>
              </w:rPr>
              <w:t>Владеть: Готовностью к участию в различных формах переподготовки и повышения квалификации специалистов в сфере режиссуры театрализованных представлений и праздников.</w:t>
            </w:r>
          </w:p>
          <w:p w14:paraId="6BE667AC" w14:textId="3222C5B0" w:rsidR="00292973" w:rsidRPr="00BF7F64" w:rsidRDefault="00292973" w:rsidP="00292973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61C781E6" w14:textId="40D89B8B" w:rsidR="00292973" w:rsidRPr="001D7261" w:rsidRDefault="00292973" w:rsidP="00292973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>Задание Творческо-постановочного уровня – творческое задание, проект</w:t>
            </w:r>
          </w:p>
        </w:tc>
      </w:tr>
    </w:tbl>
    <w:p w14:paraId="37F335FF" w14:textId="6520319C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DC47C29" w14:textId="4911C37B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498526A4" w14:textId="77777777" w:rsid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E4DCB6E" w14:textId="1FA4CFC1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Задание исследовательского уровня</w:t>
      </w:r>
    </w:p>
    <w:p w14:paraId="202C4477" w14:textId="77777777" w:rsidR="00E52BA6" w:rsidRPr="00E52BA6" w:rsidRDefault="00E52BA6" w:rsidP="00E52BA6">
      <w:pPr>
        <w:ind w:left="-142"/>
      </w:pPr>
      <w:r w:rsidRPr="00E52BA6">
        <w:lastRenderedPageBreak/>
        <w:t>ТЕМЫ ДОКЛАДОВ</w:t>
      </w:r>
    </w:p>
    <w:p w14:paraId="78DF4B4C" w14:textId="77777777" w:rsidR="00616C1D" w:rsidRPr="00E033BE" w:rsidRDefault="00616C1D" w:rsidP="00616C1D">
      <w:pPr>
        <w:jc w:val="both"/>
      </w:pPr>
      <w:r w:rsidRPr="00E033BE">
        <w:t>Тема 1. Коллективы художественной самодеятельности, творческие и любительские объединения и общества как участники праздничного действа</w:t>
      </w:r>
    </w:p>
    <w:p w14:paraId="2958903B" w14:textId="77777777" w:rsidR="00616C1D" w:rsidRPr="00E033BE" w:rsidRDefault="00616C1D" w:rsidP="00616C1D">
      <w:pPr>
        <w:jc w:val="both"/>
      </w:pPr>
      <w:r w:rsidRPr="00E033BE">
        <w:t>Тема 2. Инициативная и творческо-исполнительская группа как непосредственный участник воплощения художественной части праздника.</w:t>
      </w:r>
    </w:p>
    <w:p w14:paraId="45A1F762" w14:textId="77777777" w:rsidR="00616C1D" w:rsidRPr="00E033BE" w:rsidRDefault="00616C1D" w:rsidP="00616C1D">
      <w:pPr>
        <w:jc w:val="both"/>
      </w:pPr>
      <w:r w:rsidRPr="00E033BE">
        <w:t>Тема 3. Зритель. Специфика работы режиссера театрализованного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представления со зрителем.</w:t>
      </w:r>
    </w:p>
    <w:p w14:paraId="719C3D2B" w14:textId="77777777" w:rsidR="00616C1D" w:rsidRPr="00E033BE" w:rsidRDefault="00616C1D" w:rsidP="00616C1D">
      <w:pPr>
        <w:jc w:val="both"/>
      </w:pPr>
      <w:r w:rsidRPr="00E033BE">
        <w:t>Тема 4. Приемы активации зрителя.</w:t>
      </w:r>
    </w:p>
    <w:p w14:paraId="11E3A145" w14:textId="77777777" w:rsidR="00616C1D" w:rsidRPr="00E033BE" w:rsidRDefault="00616C1D" w:rsidP="00616C1D">
      <w:pPr>
        <w:jc w:val="both"/>
      </w:pPr>
      <w:r w:rsidRPr="00E033BE">
        <w:t xml:space="preserve">Тема 5. </w:t>
      </w:r>
      <w:proofErr w:type="spellStart"/>
      <w:r w:rsidRPr="00E033BE">
        <w:t>Компетентностный</w:t>
      </w:r>
      <w:proofErr w:type="spellEnd"/>
      <w:r w:rsidRPr="00E033BE">
        <w:t xml:space="preserve"> подход как основа деятельности режиссера театрализованных представлений.</w:t>
      </w:r>
    </w:p>
    <w:p w14:paraId="64AE9746" w14:textId="77777777" w:rsidR="00616C1D" w:rsidRPr="00E033BE" w:rsidRDefault="00616C1D" w:rsidP="00616C1D">
      <w:pPr>
        <w:jc w:val="both"/>
      </w:pPr>
      <w:r w:rsidRPr="00E033BE">
        <w:t xml:space="preserve">Тема 6. </w:t>
      </w:r>
      <w:proofErr w:type="spellStart"/>
      <w:r w:rsidRPr="00E033BE">
        <w:t>Компетентностный</w:t>
      </w:r>
      <w:proofErr w:type="spellEnd"/>
      <w:r w:rsidRPr="00E033BE">
        <w:t xml:space="preserve"> подход к артисту-конферансье, личностные качества, артистизм.</w:t>
      </w:r>
    </w:p>
    <w:p w14:paraId="18EE5603" w14:textId="77777777" w:rsidR="00616C1D" w:rsidRPr="00E033BE" w:rsidRDefault="00616C1D" w:rsidP="00616C1D">
      <w:pPr>
        <w:jc w:val="both"/>
      </w:pPr>
      <w:r w:rsidRPr="00E033BE">
        <w:t>Тема 7. Репетиция как воспитательный и творческий процесс.</w:t>
      </w:r>
    </w:p>
    <w:p w14:paraId="0A66750E" w14:textId="77777777" w:rsidR="00616C1D" w:rsidRPr="00E033BE" w:rsidRDefault="00616C1D" w:rsidP="00616C1D">
      <w:pPr>
        <w:jc w:val="both"/>
      </w:pPr>
      <w:r w:rsidRPr="00E033BE">
        <w:t>Тема 8. Специфические особенности создания образа ведущих и конферансье. Имидж личностный и профессионализм.</w:t>
      </w:r>
    </w:p>
    <w:p w14:paraId="17A543E6" w14:textId="77777777" w:rsidR="00616C1D" w:rsidRPr="00E033BE" w:rsidRDefault="00616C1D" w:rsidP="00616C1D">
      <w:pPr>
        <w:jc w:val="both"/>
      </w:pPr>
      <w:r w:rsidRPr="00E033BE">
        <w:t>Тема 9. Сфера деятельности ведущего и организационные обязанности при подготовке к концерту.</w:t>
      </w:r>
    </w:p>
    <w:p w14:paraId="3A2A8FAB" w14:textId="77777777" w:rsidR="00616C1D" w:rsidRPr="00E033BE" w:rsidRDefault="00616C1D" w:rsidP="00616C1D">
      <w:pPr>
        <w:jc w:val="both"/>
      </w:pPr>
      <w:r w:rsidRPr="00E033BE">
        <w:t>Тема 10. Особенности работы режиссера театрализованных представлений с руководителями творческих коллективов.</w:t>
      </w:r>
    </w:p>
    <w:p w14:paraId="0DD6670B" w14:textId="77777777" w:rsidR="00616C1D" w:rsidRPr="00E033BE" w:rsidRDefault="00616C1D" w:rsidP="00616C1D">
      <w:pPr>
        <w:jc w:val="both"/>
      </w:pPr>
      <w:r w:rsidRPr="00E033BE">
        <w:t xml:space="preserve">Тема 11. </w:t>
      </w:r>
      <w:proofErr w:type="spellStart"/>
      <w:r w:rsidRPr="00E033BE">
        <w:t>Психоло</w:t>
      </w:r>
      <w:proofErr w:type="spellEnd"/>
      <w:r w:rsidRPr="00E033BE">
        <w:t>-</w:t>
      </w:r>
      <w:proofErr w:type="gramStart"/>
      <w:r w:rsidRPr="00E033BE">
        <w:t>педагогические  и</w:t>
      </w:r>
      <w:proofErr w:type="gramEnd"/>
      <w:r w:rsidRPr="00E033BE">
        <w:t xml:space="preserve"> технические профили подготовки специалиста творческой профессии.</w:t>
      </w:r>
    </w:p>
    <w:p w14:paraId="753BD541" w14:textId="77777777" w:rsidR="00616C1D" w:rsidRPr="00E033BE" w:rsidRDefault="00616C1D" w:rsidP="00616C1D">
      <w:pPr>
        <w:jc w:val="both"/>
      </w:pPr>
      <w:r w:rsidRPr="00E033BE">
        <w:t>Тема 12. Режиссер театрализованных представлений и праздников его убеждений и принципиальная творческая позиция.</w:t>
      </w:r>
    </w:p>
    <w:p w14:paraId="13710AAA" w14:textId="77777777" w:rsidR="00616C1D" w:rsidRPr="00E033BE" w:rsidRDefault="00616C1D" w:rsidP="00616C1D">
      <w:pPr>
        <w:jc w:val="both"/>
      </w:pPr>
      <w:r w:rsidRPr="00E033BE">
        <w:t>Тема 13. Жанровые разновидности конферанса и особенности ведения концертной программы.</w:t>
      </w:r>
    </w:p>
    <w:p w14:paraId="72B2CC89" w14:textId="77777777" w:rsidR="00616C1D" w:rsidRPr="00E033BE" w:rsidRDefault="00616C1D" w:rsidP="00616C1D">
      <w:pPr>
        <w:jc w:val="both"/>
      </w:pPr>
      <w:r w:rsidRPr="00E033BE">
        <w:t>Тема 14. Организация художественно-творческого процесса по созданию театрализованных и праздничных форм.</w:t>
      </w:r>
    </w:p>
    <w:p w14:paraId="505D8720" w14:textId="77777777" w:rsidR="00616C1D" w:rsidRPr="00E033BE" w:rsidRDefault="00616C1D" w:rsidP="00616C1D">
      <w:pPr>
        <w:jc w:val="both"/>
      </w:pPr>
      <w:r w:rsidRPr="00E033BE">
        <w:t>Тема 15. Систематизирование знаний организации творческого процесса.</w:t>
      </w:r>
    </w:p>
    <w:p w14:paraId="2F15AB12" w14:textId="77777777" w:rsidR="00616C1D" w:rsidRPr="00E033BE" w:rsidRDefault="00616C1D" w:rsidP="00616C1D">
      <w:pPr>
        <w:jc w:val="both"/>
      </w:pPr>
      <w:r w:rsidRPr="00E033BE">
        <w:t>Тема 16. Организация процесса подготовки концерта. Этапы планирования.</w:t>
      </w:r>
    </w:p>
    <w:p w14:paraId="6D50A036" w14:textId="77777777" w:rsidR="00616C1D" w:rsidRPr="00E033BE" w:rsidRDefault="00616C1D" w:rsidP="00616C1D">
      <w:pPr>
        <w:jc w:val="both"/>
      </w:pPr>
      <w:r w:rsidRPr="00E033BE">
        <w:t xml:space="preserve">Тема 17. Этапы составления, обсуждения и утверждения программы.  </w:t>
      </w:r>
    </w:p>
    <w:p w14:paraId="491F2D2E" w14:textId="77777777" w:rsidR="00616C1D" w:rsidRPr="00E033BE" w:rsidRDefault="00616C1D" w:rsidP="00616C1D">
      <w:pPr>
        <w:jc w:val="both"/>
      </w:pPr>
      <w:r w:rsidRPr="00E033BE">
        <w:t>Тема 18. Этап подведения итогов и анализа результатов в деятельности режиссера с исполнителями и коллективами.</w:t>
      </w:r>
    </w:p>
    <w:p w14:paraId="4C151766" w14:textId="77777777" w:rsidR="00616C1D" w:rsidRPr="00E033BE" w:rsidRDefault="00616C1D" w:rsidP="00616C1D">
      <w:pPr>
        <w:jc w:val="both"/>
      </w:pPr>
      <w:r w:rsidRPr="00E033BE">
        <w:t>Тема 19. Методический материал в деятельности режиссера с исполнителями и коллективами.</w:t>
      </w:r>
    </w:p>
    <w:p w14:paraId="602F8E27" w14:textId="77777777" w:rsidR="00616C1D" w:rsidRDefault="00616C1D" w:rsidP="00E52BA6">
      <w:pPr>
        <w:tabs>
          <w:tab w:val="left" w:pos="2490"/>
        </w:tabs>
        <w:rPr>
          <w:b/>
          <w:bCs/>
        </w:rPr>
      </w:pP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45B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45BEA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6F1C60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6F1C60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6F1C60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45BEA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45BEA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 xml:space="preserve">, </w:t>
            </w:r>
            <w:r w:rsidRPr="001919E7">
              <w:lastRenderedPageBreak/>
              <w:t>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45BEA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45BE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45BE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00C80F5C" w14:textId="5F1C64B4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  </w:t>
      </w:r>
      <w:r w:rsidR="00545DF3" w:rsidRPr="004309EB">
        <w:t xml:space="preserve">                           </w:t>
      </w:r>
    </w:p>
    <w:p w14:paraId="2CEBB72D" w14:textId="19E22FB8" w:rsidR="006F1C60" w:rsidRDefault="006F1C60" w:rsidP="00545DF3">
      <w:pPr>
        <w:jc w:val="center"/>
        <w:rPr>
          <w:b/>
        </w:rPr>
      </w:pPr>
      <w:r>
        <w:rPr>
          <w:b/>
        </w:rPr>
        <w:t>Задания репродуктивного уровня</w:t>
      </w:r>
    </w:p>
    <w:p w14:paraId="290132F0" w14:textId="078B8C20" w:rsidR="006F1C60" w:rsidRDefault="001D4480" w:rsidP="00545DF3">
      <w:pPr>
        <w:jc w:val="center"/>
        <w:rPr>
          <w:b/>
        </w:rPr>
      </w:pPr>
      <w:r>
        <w:rPr>
          <w:b/>
        </w:rPr>
        <w:t>Практические задания</w:t>
      </w:r>
      <w:bookmarkStart w:id="0" w:name="_GoBack"/>
      <w:bookmarkEnd w:id="0"/>
    </w:p>
    <w:p w14:paraId="7941C1E9" w14:textId="77777777" w:rsidR="006F1C60" w:rsidRPr="006F1C60" w:rsidRDefault="006F1C60" w:rsidP="006F1C60">
      <w:pPr>
        <w:pStyle w:val="a9"/>
        <w:numPr>
          <w:ilvl w:val="0"/>
          <w:numId w:val="3"/>
        </w:numPr>
        <w:contextualSpacing/>
        <w:jc w:val="center"/>
        <w:rPr>
          <w:b/>
          <w:color w:val="000000"/>
          <w:shd w:val="clear" w:color="auto" w:fill="FFFFFF"/>
        </w:rPr>
      </w:pPr>
      <w:r w:rsidRPr="006F1C60">
        <w:rPr>
          <w:b/>
          <w:color w:val="000000"/>
          <w:shd w:val="clear" w:color="auto" w:fill="FFFFFF"/>
        </w:rPr>
        <w:t>Кейсы методов и технологий.</w:t>
      </w:r>
    </w:p>
    <w:p w14:paraId="6AB90D64" w14:textId="77777777" w:rsidR="006F1C60" w:rsidRPr="006F1C60" w:rsidRDefault="006F1C60" w:rsidP="006F1C60">
      <w:pPr>
        <w:pStyle w:val="a9"/>
        <w:rPr>
          <w:b/>
          <w:color w:val="000000"/>
          <w:shd w:val="clear" w:color="auto" w:fill="FFFFFF"/>
        </w:rPr>
      </w:pPr>
    </w:p>
    <w:p w14:paraId="58439802" w14:textId="77777777" w:rsidR="006F1C60" w:rsidRPr="006F1C60" w:rsidRDefault="006F1C60" w:rsidP="006F1C60">
      <w:pPr>
        <w:pStyle w:val="2"/>
        <w:shd w:val="clear" w:color="auto" w:fill="FBFBFB"/>
        <w:spacing w:before="0" w:line="360" w:lineRule="atLeast"/>
        <w:ind w:left="-150" w:right="-3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Кейс 1. </w:t>
      </w:r>
      <w:hyperlink r:id="rId7" w:tgtFrame="_blank" w:history="1">
        <w:r w:rsidRPr="006F1C60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shd w:val="clear" w:color="auto" w:fill="FFFFFF"/>
          </w:rPr>
          <w:t>Работа режиссера в подготовительном периоде</w:t>
        </w:r>
      </w:hyperlink>
      <w:r w:rsidRPr="006F1C60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. </w:t>
      </w:r>
    </w:p>
    <w:p w14:paraId="342B6709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Этап составления, обсуждения и утверждения программы. </w:t>
      </w:r>
    </w:p>
    <w:p w14:paraId="001C83BD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Работа с режиссерским сценарием;</w:t>
      </w:r>
    </w:p>
    <w:p w14:paraId="60F6975D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постановочной группы: режиссер, художник, композитор, балетмейстер и т.д. </w:t>
      </w:r>
    </w:p>
    <w:p w14:paraId="6F19C358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Разработка календарно-постановочного плана. </w:t>
      </w:r>
    </w:p>
    <w:p w14:paraId="4A67F929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Поиск образного решения: эскиз, макет, прирезка.</w:t>
      </w:r>
      <w:r w:rsidRPr="006F1C60"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1CE6CD8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Переговорный период с исполнителями и коллективами.</w:t>
      </w:r>
    </w:p>
    <w:p w14:paraId="373250DE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Составляется предварительная смета спектакля на декорации, мебель, бутафорию, костюмы и другие затраты на материальное оформление спектакля. </w:t>
      </w:r>
    </w:p>
    <w:p w14:paraId="2055298B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Создание проектной документации и чертежей для производственных мастерских.</w:t>
      </w:r>
    </w:p>
    <w:p w14:paraId="7E278B9D" w14:textId="77777777" w:rsidR="006F1C60" w:rsidRPr="006F1C60" w:rsidRDefault="006F1C60" w:rsidP="006F1C60">
      <w:pPr>
        <w:pStyle w:val="2"/>
        <w:numPr>
          <w:ilvl w:val="0"/>
          <w:numId w:val="4"/>
        </w:numPr>
        <w:shd w:val="clear" w:color="auto" w:fill="FBFBFB"/>
        <w:spacing w:before="0" w:line="360" w:lineRule="atLeast"/>
        <w:ind w:left="0" w:right="-3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1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Распределение зоны ответственности для участников постановочной группы в части контроля по срокам и качеству изготовления декораций, бутафории, костюмов и других элементов оформления спектакля, а также ответственных лиц, контролирующих ритмичность проведения репетиционного процесса.</w:t>
      </w:r>
    </w:p>
    <w:p w14:paraId="4E24093C" w14:textId="77777777" w:rsidR="006F1C60" w:rsidRPr="006F1C60" w:rsidRDefault="006F1C60" w:rsidP="006F1C60">
      <w:pPr>
        <w:rPr>
          <w:rFonts w:eastAsia="Times New Roman"/>
          <w:b/>
          <w:color w:val="000000"/>
          <w:shd w:val="clear" w:color="auto" w:fill="FFFFFF"/>
        </w:rPr>
      </w:pPr>
    </w:p>
    <w:p w14:paraId="57831EBC" w14:textId="77777777" w:rsidR="006F1C60" w:rsidRPr="006F1C60" w:rsidRDefault="006F1C60" w:rsidP="006F1C60">
      <w:r w:rsidRPr="006F1C60">
        <w:rPr>
          <w:rFonts w:eastAsia="Times New Roman"/>
          <w:b/>
          <w:color w:val="000000"/>
          <w:shd w:val="clear" w:color="auto" w:fill="FFFFFF"/>
        </w:rPr>
        <w:t>Кейс 2.</w:t>
      </w:r>
      <w:r w:rsidRPr="006F1C60">
        <w:rPr>
          <w:b/>
          <w:color w:val="FF0000"/>
        </w:rPr>
        <w:t xml:space="preserve"> </w:t>
      </w:r>
      <w:r w:rsidRPr="006F1C60">
        <w:rPr>
          <w:rFonts w:eastAsiaTheme="majorEastAsia"/>
          <w:b/>
          <w:color w:val="000000"/>
          <w:shd w:val="clear" w:color="auto" w:fill="FFFFFF"/>
        </w:rPr>
        <w:t>Работа режиссера с исполнителями и ведущими театрализованных программ.</w:t>
      </w:r>
    </w:p>
    <w:p w14:paraId="5C3EE744" w14:textId="77777777" w:rsidR="006F1C60" w:rsidRPr="006F1C60" w:rsidRDefault="006F1C60" w:rsidP="006F1C60">
      <w:pPr>
        <w:rPr>
          <w:rFonts w:eastAsia="Times New Roman"/>
          <w:b/>
          <w:color w:val="000000"/>
          <w:shd w:val="clear" w:color="auto" w:fill="FFFFFF"/>
        </w:rPr>
      </w:pPr>
      <w:r w:rsidRPr="006F1C60">
        <w:rPr>
          <w:rFonts w:eastAsia="Times New Roman"/>
          <w:b/>
          <w:color w:val="000000"/>
          <w:shd w:val="clear" w:color="auto" w:fill="FFFFFF"/>
        </w:rPr>
        <w:t>Тема 1. Ведущий и конферансье.</w:t>
      </w:r>
    </w:p>
    <w:p w14:paraId="743AF4CA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Ведущий и конферансье сходства и различия в процессе подготовки и исполнения.</w:t>
      </w:r>
    </w:p>
    <w:p w14:paraId="14CDE877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 xml:space="preserve">Роль ведущего, конферансье, «массовика затейника-аниматора» в организации и проведении театрализованного представления. </w:t>
      </w:r>
    </w:p>
    <w:p w14:paraId="3A5BD31B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Сфера деятельности ведущего и организационные обязанности при подготовке к концерту.</w:t>
      </w:r>
    </w:p>
    <w:p w14:paraId="6FBE7D49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proofErr w:type="spellStart"/>
      <w:r w:rsidRPr="006F1C60">
        <w:rPr>
          <w:rFonts w:eastAsiaTheme="majorEastAsia"/>
          <w:color w:val="000000"/>
          <w:shd w:val="clear" w:color="auto" w:fill="FFFFFF"/>
        </w:rPr>
        <w:t>Компетентностный</w:t>
      </w:r>
      <w:proofErr w:type="spellEnd"/>
      <w:r w:rsidRPr="006F1C60">
        <w:rPr>
          <w:rFonts w:eastAsiaTheme="majorEastAsia"/>
          <w:color w:val="000000"/>
          <w:shd w:val="clear" w:color="auto" w:fill="FFFFFF"/>
        </w:rPr>
        <w:t xml:space="preserve"> подход к артисту-конферансье, личностные качества, артистизм. </w:t>
      </w:r>
    </w:p>
    <w:p w14:paraId="79D9487C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Специфические особенности создания образа ведущих и конферансье. Имидж личностный и профессионализм.</w:t>
      </w:r>
      <w:r w:rsidRPr="006F1C60">
        <w:rPr>
          <w:b/>
          <w:color w:val="000000"/>
          <w:shd w:val="clear" w:color="auto" w:fill="FFFFFF"/>
        </w:rPr>
        <w:t xml:space="preserve"> </w:t>
      </w:r>
    </w:p>
    <w:p w14:paraId="1FBEBDB3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Работа режиссера с исполнителями над номерами разнообразного жанра и жанровые разновидности конферанса и особенности ведения концертной программы.</w:t>
      </w:r>
    </w:p>
    <w:p w14:paraId="73805138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Репетиция как воспитательный и творческий процесс.</w:t>
      </w:r>
    </w:p>
    <w:p w14:paraId="1CB8BF57" w14:textId="77777777" w:rsidR="006F1C60" w:rsidRPr="006F1C60" w:rsidRDefault="006F1C60" w:rsidP="006F1C60">
      <w:pPr>
        <w:pStyle w:val="a9"/>
        <w:numPr>
          <w:ilvl w:val="0"/>
          <w:numId w:val="5"/>
        </w:numPr>
        <w:spacing w:after="160" w:line="259" w:lineRule="auto"/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Функции и задачи режиссера в работе с исполнителями.</w:t>
      </w:r>
    </w:p>
    <w:p w14:paraId="769138F4" w14:textId="77777777" w:rsidR="006F1C60" w:rsidRPr="006F1C60" w:rsidRDefault="006F1C60" w:rsidP="006F1C60">
      <w:pPr>
        <w:pStyle w:val="a9"/>
        <w:ind w:left="0"/>
        <w:rPr>
          <w:rFonts w:eastAsiaTheme="majorEastAsia"/>
          <w:color w:val="000000"/>
          <w:shd w:val="clear" w:color="auto" w:fill="FFFFFF"/>
        </w:rPr>
      </w:pPr>
    </w:p>
    <w:p w14:paraId="3C42EC5D" w14:textId="77777777" w:rsidR="006F1C60" w:rsidRPr="006F1C60" w:rsidRDefault="006F1C60" w:rsidP="006F1C60">
      <w:pPr>
        <w:pStyle w:val="a9"/>
        <w:ind w:left="0"/>
        <w:rPr>
          <w:rFonts w:eastAsiaTheme="majorEastAsia"/>
          <w:color w:val="000000"/>
          <w:shd w:val="clear" w:color="auto" w:fill="FFFFFF"/>
        </w:rPr>
      </w:pPr>
      <w:r w:rsidRPr="006F1C60">
        <w:rPr>
          <w:b/>
          <w:color w:val="000000"/>
          <w:shd w:val="clear" w:color="auto" w:fill="FFFFFF"/>
        </w:rPr>
        <w:lastRenderedPageBreak/>
        <w:t>Кейс 3.</w:t>
      </w:r>
      <w:r w:rsidRPr="006F1C60">
        <w:rPr>
          <w:rFonts w:eastAsiaTheme="majorEastAsia"/>
          <w:b/>
          <w:color w:val="000000"/>
          <w:shd w:val="clear" w:color="auto" w:fill="FFFFFF"/>
        </w:rPr>
        <w:t xml:space="preserve"> Работа режиссера с творческими группами и </w:t>
      </w:r>
      <w:r w:rsidRPr="006F1C60">
        <w:rPr>
          <w:b/>
          <w:color w:val="000000"/>
          <w:shd w:val="clear" w:color="auto" w:fill="FFFFFF"/>
        </w:rPr>
        <w:t>коллективами, а также с их руководителями.</w:t>
      </w:r>
    </w:p>
    <w:p w14:paraId="6E729236" w14:textId="77777777" w:rsidR="006F1C60" w:rsidRPr="006F1C60" w:rsidRDefault="006F1C60" w:rsidP="006F1C60">
      <w:pPr>
        <w:pStyle w:val="a9"/>
        <w:numPr>
          <w:ilvl w:val="0"/>
          <w:numId w:val="6"/>
        </w:numPr>
        <w:ind w:left="0" w:firstLine="0"/>
        <w:contextualSpacing/>
      </w:pPr>
      <w:r w:rsidRPr="006F1C60">
        <w:rPr>
          <w:rFonts w:eastAsiaTheme="majorEastAsia"/>
          <w:shd w:val="clear" w:color="auto" w:fill="FFFFFF"/>
        </w:rPr>
        <w:t xml:space="preserve">Заключение договорных обязательств с конкретными творческими коллективами и исполнителями. </w:t>
      </w:r>
    </w:p>
    <w:p w14:paraId="3C600712" w14:textId="77777777" w:rsidR="006F1C60" w:rsidRPr="006F1C60" w:rsidRDefault="006F1C60" w:rsidP="006F1C60">
      <w:pPr>
        <w:pStyle w:val="a9"/>
        <w:numPr>
          <w:ilvl w:val="0"/>
          <w:numId w:val="6"/>
        </w:numPr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 xml:space="preserve">Работа с коллективами: </w:t>
      </w:r>
    </w:p>
    <w:p w14:paraId="4AFC1548" w14:textId="77777777" w:rsidR="006F1C60" w:rsidRPr="006F1C60" w:rsidRDefault="006F1C60" w:rsidP="006F1C60">
      <w:pPr>
        <w:pStyle w:val="a9"/>
        <w:numPr>
          <w:ilvl w:val="0"/>
          <w:numId w:val="7"/>
        </w:numPr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 xml:space="preserve">художественной самодеятельности или любительскими объединениями, </w:t>
      </w:r>
    </w:p>
    <w:p w14:paraId="43C93988" w14:textId="77777777" w:rsidR="006F1C60" w:rsidRPr="006F1C60" w:rsidRDefault="006F1C60" w:rsidP="006F1C60">
      <w:pPr>
        <w:pStyle w:val="a9"/>
        <w:numPr>
          <w:ilvl w:val="0"/>
          <w:numId w:val="7"/>
        </w:numPr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 xml:space="preserve">профессиональными творческими группами, </w:t>
      </w:r>
    </w:p>
    <w:p w14:paraId="19B0F019" w14:textId="77777777" w:rsidR="006F1C60" w:rsidRPr="006F1C60" w:rsidRDefault="006F1C60" w:rsidP="006F1C60">
      <w:pPr>
        <w:pStyle w:val="a9"/>
        <w:numPr>
          <w:ilvl w:val="0"/>
          <w:numId w:val="7"/>
        </w:numPr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с руководителями этих коллективов.</w:t>
      </w:r>
    </w:p>
    <w:p w14:paraId="33F7B2D1" w14:textId="77777777" w:rsidR="006F1C60" w:rsidRPr="006F1C60" w:rsidRDefault="006F1C60" w:rsidP="006F1C60">
      <w:pPr>
        <w:pStyle w:val="a9"/>
        <w:numPr>
          <w:ilvl w:val="0"/>
          <w:numId w:val="6"/>
        </w:numPr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Специфика работы режиссера театрализованного представления со зрителем.</w:t>
      </w:r>
    </w:p>
    <w:p w14:paraId="4093DD8F" w14:textId="77777777" w:rsidR="006F1C60" w:rsidRPr="006F1C60" w:rsidRDefault="006F1C60" w:rsidP="006F1C60">
      <w:pPr>
        <w:pStyle w:val="a9"/>
        <w:numPr>
          <w:ilvl w:val="0"/>
          <w:numId w:val="6"/>
        </w:numPr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Постановочная работа с творческими коллективами и участниками.</w:t>
      </w:r>
    </w:p>
    <w:p w14:paraId="03A7846E" w14:textId="77777777" w:rsidR="006F1C60" w:rsidRPr="006F1C60" w:rsidRDefault="006F1C60" w:rsidP="006F1C60">
      <w:pPr>
        <w:pStyle w:val="a9"/>
        <w:numPr>
          <w:ilvl w:val="0"/>
          <w:numId w:val="6"/>
        </w:numPr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 xml:space="preserve">Создание информационной иерархии и распределение обязанностей среди членов постановочной группы. </w:t>
      </w:r>
    </w:p>
    <w:p w14:paraId="4C901C65" w14:textId="77777777" w:rsidR="006F1C60" w:rsidRPr="006F1C60" w:rsidRDefault="006F1C60" w:rsidP="006F1C60">
      <w:pPr>
        <w:pStyle w:val="a9"/>
        <w:numPr>
          <w:ilvl w:val="0"/>
          <w:numId w:val="6"/>
        </w:numPr>
        <w:ind w:left="0" w:firstLine="0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Доведение постановочного плана для каждого из членов постановочной группы, опирающейся на предварительно единый разработанный режиссёром документ:</w:t>
      </w:r>
    </w:p>
    <w:p w14:paraId="4F9E1D84" w14:textId="77777777" w:rsidR="006F1C60" w:rsidRPr="006F1C60" w:rsidRDefault="006F1C60" w:rsidP="006F1C60">
      <w:pPr>
        <w:pStyle w:val="a9"/>
        <w:numPr>
          <w:ilvl w:val="0"/>
          <w:numId w:val="8"/>
        </w:numPr>
        <w:ind w:left="851" w:hanging="425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 xml:space="preserve">сценарный ход </w:t>
      </w:r>
    </w:p>
    <w:p w14:paraId="7FDF2E16" w14:textId="77777777" w:rsidR="006F1C60" w:rsidRPr="006F1C60" w:rsidRDefault="006F1C60" w:rsidP="006F1C60">
      <w:pPr>
        <w:pStyle w:val="a9"/>
        <w:numPr>
          <w:ilvl w:val="0"/>
          <w:numId w:val="8"/>
        </w:numPr>
        <w:ind w:left="851" w:hanging="425"/>
        <w:contextualSpacing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режиссерскую партитуру</w:t>
      </w:r>
    </w:p>
    <w:p w14:paraId="2FF7F9BB" w14:textId="77777777" w:rsidR="006F1C60" w:rsidRPr="006F1C60" w:rsidRDefault="006F1C60" w:rsidP="006F1C60">
      <w:pPr>
        <w:pStyle w:val="a"/>
        <w:numPr>
          <w:ilvl w:val="0"/>
          <w:numId w:val="8"/>
        </w:numPr>
        <w:ind w:left="851" w:hanging="425"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звукошумовую партитуру</w:t>
      </w:r>
    </w:p>
    <w:p w14:paraId="57343899" w14:textId="77777777" w:rsidR="006F1C60" w:rsidRPr="006F1C60" w:rsidRDefault="006F1C60" w:rsidP="006F1C60">
      <w:pPr>
        <w:pStyle w:val="a"/>
        <w:numPr>
          <w:ilvl w:val="0"/>
          <w:numId w:val="8"/>
        </w:numPr>
        <w:ind w:left="851" w:hanging="425"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световую партитуру</w:t>
      </w:r>
    </w:p>
    <w:p w14:paraId="096C323B" w14:textId="77777777" w:rsidR="006F1C60" w:rsidRPr="006F1C60" w:rsidRDefault="006F1C60" w:rsidP="006F1C60">
      <w:pPr>
        <w:pStyle w:val="a"/>
        <w:numPr>
          <w:ilvl w:val="0"/>
          <w:numId w:val="8"/>
        </w:numPr>
        <w:ind w:left="851" w:hanging="425"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на выписку по художественному и декорационному оформлению</w:t>
      </w:r>
    </w:p>
    <w:p w14:paraId="16CFC373" w14:textId="77777777" w:rsidR="006F1C60" w:rsidRPr="006F1C60" w:rsidRDefault="006F1C60" w:rsidP="006F1C60">
      <w:pPr>
        <w:pStyle w:val="a"/>
        <w:numPr>
          <w:ilvl w:val="0"/>
          <w:numId w:val="8"/>
        </w:numPr>
        <w:ind w:left="851" w:hanging="425"/>
        <w:rPr>
          <w:rFonts w:eastAsiaTheme="majorEastAsia"/>
          <w:color w:val="000000"/>
          <w:shd w:val="clear" w:color="auto" w:fill="FFFFFF"/>
        </w:rPr>
      </w:pPr>
      <w:r w:rsidRPr="006F1C60">
        <w:rPr>
          <w:rFonts w:eastAsiaTheme="majorEastAsia"/>
          <w:color w:val="000000"/>
          <w:shd w:val="clear" w:color="auto" w:fill="FFFFFF"/>
        </w:rPr>
        <w:t>монтажный лист</w:t>
      </w:r>
    </w:p>
    <w:p w14:paraId="282B22C9" w14:textId="77777777" w:rsidR="006F1C60" w:rsidRDefault="006F1C60" w:rsidP="00545DF3">
      <w:pPr>
        <w:jc w:val="center"/>
        <w:rPr>
          <w:b/>
        </w:rPr>
      </w:pPr>
    </w:p>
    <w:p w14:paraId="64EB30AF" w14:textId="5B514169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(УК-10</w:t>
      </w:r>
      <w:r w:rsidR="00A66647">
        <w:rPr>
          <w:b/>
        </w:rPr>
        <w:t xml:space="preserve">.1, 10.2, 10.3, </w:t>
      </w:r>
      <w:r w:rsidR="00896BE1">
        <w:rPr>
          <w:b/>
        </w:rPr>
        <w:t>ПК-2</w:t>
      </w:r>
      <w:r w:rsidR="00A66647">
        <w:rPr>
          <w:b/>
        </w:rPr>
        <w:t>.1, ПК-5.2)</w:t>
      </w:r>
    </w:p>
    <w:p w14:paraId="2DB78A88" w14:textId="77777777" w:rsidR="00545DF3" w:rsidRPr="004309EB" w:rsidRDefault="00545DF3" w:rsidP="00DC1396">
      <w:pPr>
        <w:jc w:val="both"/>
      </w:pPr>
    </w:p>
    <w:p w14:paraId="732A7CC6" w14:textId="1A9F369E" w:rsidR="001F5D80" w:rsidRDefault="001F5D80" w:rsidP="001F5D80">
      <w:pPr>
        <w:jc w:val="both"/>
      </w:pPr>
      <w:r>
        <w:t>Примерные вопросы для экзамена:</w:t>
      </w:r>
    </w:p>
    <w:p w14:paraId="3F5BFB11" w14:textId="77777777" w:rsidR="00E40837" w:rsidRDefault="00E40837" w:rsidP="00E40837">
      <w:pPr>
        <w:jc w:val="both"/>
        <w:rPr>
          <w:b/>
        </w:rPr>
      </w:pPr>
    </w:p>
    <w:p w14:paraId="46BB83B5" w14:textId="77777777" w:rsidR="00E40837" w:rsidRDefault="00E40837" w:rsidP="00E40837">
      <w:pPr>
        <w:rPr>
          <w:color w:val="000000"/>
          <w:shd w:val="clear" w:color="auto" w:fill="FFFFFF"/>
        </w:rPr>
      </w:pPr>
      <w:r w:rsidRPr="0058189C">
        <w:rPr>
          <w:rFonts w:ascii="Verdana" w:hAnsi="Verdana"/>
          <w:color w:val="000000"/>
          <w:sz w:val="26"/>
          <w:szCs w:val="26"/>
          <w:shd w:val="clear" w:color="auto" w:fill="FFFFFF"/>
        </w:rPr>
        <w:t xml:space="preserve">1. </w:t>
      </w:r>
      <w:r w:rsidRPr="0058189C">
        <w:rPr>
          <w:color w:val="000000"/>
          <w:shd w:val="clear" w:color="auto" w:fill="FFFFFF"/>
        </w:rPr>
        <w:t xml:space="preserve">Методика организации репетиционного процесса. </w:t>
      </w:r>
    </w:p>
    <w:p w14:paraId="22B88A00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2. Роль ведущего (конферансье) в театрализованном представлении и празднике</w:t>
      </w:r>
    </w:p>
    <w:p w14:paraId="1C92F446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3. Что такое инициативная и творческо-исполнительская группа как непосредственный участник воплощения художественной части праздника.</w:t>
      </w:r>
    </w:p>
    <w:p w14:paraId="4CB1E5D7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 xml:space="preserve">4. Зритель. Специфика работы режиссера со зрителем в театрализованных представлениях и в праздниках.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CB3CB9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5. Приемы активации зрителя.</w:t>
      </w:r>
    </w:p>
    <w:p w14:paraId="12E57A53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 xml:space="preserve">6. </w:t>
      </w:r>
      <w:proofErr w:type="spellStart"/>
      <w:r w:rsidRPr="0058189C">
        <w:rPr>
          <w:color w:val="000000"/>
          <w:shd w:val="clear" w:color="auto" w:fill="FFFFFF"/>
        </w:rPr>
        <w:t>Компетентностный</w:t>
      </w:r>
      <w:proofErr w:type="spellEnd"/>
      <w:r w:rsidRPr="0058189C">
        <w:rPr>
          <w:color w:val="000000"/>
          <w:shd w:val="clear" w:color="auto" w:fill="FFFFFF"/>
        </w:rPr>
        <w:t xml:space="preserve"> подход к артисту-конферансье, личностные качества, артистизм.</w:t>
      </w:r>
    </w:p>
    <w:p w14:paraId="089271F6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7. Специфические особенности создания образа ведущих и конферансье. Имидж личностный и профессионализм.</w:t>
      </w:r>
    </w:p>
    <w:p w14:paraId="752A997F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8. Сфера деятельности ведущего и организационные обязанности при подготовке к концерту.</w:t>
      </w:r>
    </w:p>
    <w:p w14:paraId="7E4F80A3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9. Технология подготовки и проведения концерта.</w:t>
      </w:r>
    </w:p>
    <w:p w14:paraId="4B06F5CF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10. Психолого-педагогические и технические профили подготовки специалиста творческой профессии.</w:t>
      </w:r>
    </w:p>
    <w:p w14:paraId="6510E522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11. Основные принципы построения концертной программы.</w:t>
      </w:r>
    </w:p>
    <w:p w14:paraId="54332882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12. Жанровые разновидности особенности ведения концертной программы.</w:t>
      </w:r>
    </w:p>
    <w:p w14:paraId="49A5F74A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13. Работа режиссера над номером</w:t>
      </w:r>
    </w:p>
    <w:p w14:paraId="7F0CB994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14. Организация процесса подготовки концерта. Принципы составления концертной программы</w:t>
      </w:r>
    </w:p>
    <w:p w14:paraId="263871F5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15. Основные принципы работы режиссера с исполнителями </w:t>
      </w:r>
    </w:p>
    <w:p w14:paraId="5E787BF9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16. Этапы составления, обсуждения и утверждения программы.  Практическая подготовка концертного мероприятия.</w:t>
      </w:r>
    </w:p>
    <w:p w14:paraId="4F38F398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17. Этап подведения итогов и анализа результатов.</w:t>
      </w:r>
    </w:p>
    <w:p w14:paraId="56E5FCE3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18. Основные этапы работы режиссера над театрализованным представлением.</w:t>
      </w:r>
    </w:p>
    <w:p w14:paraId="5023752B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 xml:space="preserve">19. Методический материал. (форма оформления режиссёрской документации). </w:t>
      </w:r>
    </w:p>
    <w:p w14:paraId="7B52D141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20. Репетиция как воспитательный и творческий процесс.</w:t>
      </w:r>
    </w:p>
    <w:p w14:paraId="33329443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21. Особенности работы режиссера театрализованных представлений с руководителями творческих коллективов.</w:t>
      </w:r>
    </w:p>
    <w:p w14:paraId="366EACAD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lastRenderedPageBreak/>
        <w:t>22. Организация художественно-творческого процесса по созданию театрализованных и праздничных форм. Театрализованные представления - виды, специфика организации и проведения</w:t>
      </w:r>
    </w:p>
    <w:p w14:paraId="4EE3369F" w14:textId="77777777" w:rsidR="00E40837" w:rsidRPr="0058189C" w:rsidRDefault="00E40837" w:rsidP="00E40837">
      <w:pPr>
        <w:rPr>
          <w:color w:val="000000"/>
          <w:shd w:val="clear" w:color="auto" w:fill="FFFFFF"/>
        </w:rPr>
      </w:pPr>
      <w:r w:rsidRPr="0058189C">
        <w:rPr>
          <w:color w:val="000000"/>
          <w:shd w:val="clear" w:color="auto" w:fill="FFFFFF"/>
        </w:rPr>
        <w:t>23.  Монтаж как творческий метод в режиссуре театрализованных представлений и праздников.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1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4FBC1663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4FC279EF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A918FDA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3C60FB9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1"/>
    <w:p w14:paraId="31F7EA8F" w14:textId="77777777" w:rsidR="00E52BA6" w:rsidRDefault="00E52BA6" w:rsidP="00E52BA6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Default="00E52BA6" w:rsidP="00E52BA6">
      <w:pPr>
        <w:ind w:firstLine="708"/>
        <w:jc w:val="both"/>
      </w:pPr>
    </w:p>
    <w:p w14:paraId="125A97D5" w14:textId="77777777" w:rsidR="00E52BA6" w:rsidRPr="00A41399" w:rsidRDefault="00E52BA6" w:rsidP="00E52BA6">
      <w:pPr>
        <w:jc w:val="both"/>
      </w:pPr>
    </w:p>
    <w:p w14:paraId="05AC8524" w14:textId="108C446B" w:rsidR="00E52BA6" w:rsidRPr="00A41399" w:rsidRDefault="00E40837" w:rsidP="00E52BA6">
      <w:pPr>
        <w:shd w:val="clear" w:color="auto" w:fill="FFFFFF"/>
        <w:rPr>
          <w:color w:val="000000"/>
        </w:rPr>
      </w:pPr>
      <w:r w:rsidRPr="00A41399">
        <w:rPr>
          <w:color w:val="000000"/>
        </w:rPr>
        <w:tab/>
        <w:t>3.1</w:t>
      </w:r>
      <w:r w:rsidR="00E52BA6" w:rsidRPr="00A41399">
        <w:rPr>
          <w:color w:val="000000"/>
        </w:rPr>
        <w:t xml:space="preserve"> На зачёт допускаются студенты, сдавшие все </w:t>
      </w:r>
      <w:r w:rsidRPr="00A41399">
        <w:rPr>
          <w:color w:val="000000"/>
        </w:rPr>
        <w:t>формы текущего контроля</w:t>
      </w:r>
      <w:r w:rsidR="00E52BA6" w:rsidRPr="00A41399">
        <w:rPr>
          <w:color w:val="000000"/>
        </w:rPr>
        <w:t xml:space="preserve">. Зачёт проводится в форме выполнения </w:t>
      </w:r>
      <w:r w:rsidR="00A41399" w:rsidRPr="00A41399">
        <w:rPr>
          <w:color w:val="000000"/>
        </w:rPr>
        <w:t>доклада</w:t>
      </w:r>
      <w:r w:rsidR="00E52BA6" w:rsidRPr="00A41399">
        <w:rPr>
          <w:color w:val="000000"/>
        </w:rPr>
        <w:t>. На зачете оцениваются знания и</w:t>
      </w:r>
      <w:r w:rsidR="00A41399" w:rsidRPr="00A41399">
        <w:rPr>
          <w:color w:val="000000"/>
        </w:rPr>
        <w:t xml:space="preserve"> умения, соответствующие компетенциям дисциплины.</w:t>
      </w:r>
    </w:p>
    <w:p w14:paraId="467C67C1" w14:textId="77777777" w:rsidR="00E52BA6" w:rsidRPr="00A41399" w:rsidRDefault="00E52BA6" w:rsidP="00E52BA6">
      <w:pPr>
        <w:shd w:val="clear" w:color="auto" w:fill="FFFFFF"/>
        <w:rPr>
          <w:color w:val="000000"/>
        </w:rPr>
      </w:pPr>
      <w:r w:rsidRPr="00A41399">
        <w:rPr>
          <w:color w:val="000000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грима по образцу с незначительными техническими ошибками.</w:t>
      </w:r>
    </w:p>
    <w:p w14:paraId="2DA5415D" w14:textId="77777777" w:rsidR="00E52BA6" w:rsidRPr="00A41399" w:rsidRDefault="00E52BA6" w:rsidP="00E52BA6">
      <w:pPr>
        <w:shd w:val="clear" w:color="auto" w:fill="FFFFFF"/>
        <w:rPr>
          <w:color w:val="000000"/>
        </w:rPr>
      </w:pPr>
      <w:r w:rsidRPr="00A41399">
        <w:rPr>
          <w:color w:val="000000"/>
        </w:rPr>
        <w:tab/>
        <w:t>«незачет» ставится за неумение наложить грим по заданному образцу, неузнаваемость в выполненной работе исходного персонажа, за грубые технические ошибки.</w:t>
      </w:r>
    </w:p>
    <w:p w14:paraId="37C955FE" w14:textId="77777777" w:rsidR="00E52BA6" w:rsidRPr="00A41399" w:rsidRDefault="00E52BA6" w:rsidP="00E52BA6">
      <w:pPr>
        <w:shd w:val="clear" w:color="auto" w:fill="FFFFFF"/>
        <w:rPr>
          <w:color w:val="000000"/>
        </w:rPr>
      </w:pPr>
    </w:p>
    <w:p w14:paraId="41F4B682" w14:textId="3A22A505" w:rsidR="00E52BA6" w:rsidRPr="00A41399" w:rsidRDefault="00E52BA6" w:rsidP="00E52BA6">
      <w:pPr>
        <w:ind w:firstLine="708"/>
        <w:jc w:val="both"/>
      </w:pPr>
      <w:r w:rsidRPr="00A41399">
        <w:t>3.</w:t>
      </w:r>
      <w:r w:rsidR="00E40837" w:rsidRPr="00A41399">
        <w:t>2</w:t>
      </w:r>
      <w:r w:rsidRPr="00A41399">
        <w:t xml:space="preserve"> На экзамен допускается студент, сдавший зачет и 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40A6CC5" w14:textId="77777777" w:rsidR="00E52BA6" w:rsidRPr="00A41399" w:rsidRDefault="00E52BA6" w:rsidP="00E52BA6">
      <w:pPr>
        <w:ind w:firstLine="709"/>
        <w:jc w:val="both"/>
      </w:pPr>
      <w:r w:rsidRPr="00A41399">
        <w:t>- отлично, за полные ответы на два вопроса.</w:t>
      </w:r>
    </w:p>
    <w:p w14:paraId="7EFBAFB5" w14:textId="77777777" w:rsidR="00E52BA6" w:rsidRPr="00A41399" w:rsidRDefault="00E52BA6" w:rsidP="00E52BA6">
      <w:pPr>
        <w:ind w:firstLine="709"/>
        <w:jc w:val="both"/>
      </w:pPr>
      <w:r w:rsidRPr="00A41399">
        <w:t>- хорошо, за достаточно полные ответы на вопросы, имеющие не более двух неточностей;</w:t>
      </w:r>
    </w:p>
    <w:p w14:paraId="1890B369" w14:textId="77777777" w:rsidR="00E52BA6" w:rsidRPr="00A41399" w:rsidRDefault="00E52BA6" w:rsidP="00E52BA6">
      <w:pPr>
        <w:ind w:firstLine="709"/>
        <w:jc w:val="both"/>
        <w:rPr>
          <w:b/>
        </w:rPr>
      </w:pPr>
      <w:r w:rsidRPr="00A41399">
        <w:t>- удовлетворительно за правильный, но неуверенный ответ имеющий не более четырех</w:t>
      </w:r>
    </w:p>
    <w:p w14:paraId="023F71FB" w14:textId="77777777" w:rsidR="00E52BA6" w:rsidRPr="006E31FE" w:rsidRDefault="00E52BA6" w:rsidP="00E52BA6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72F21FD" w14:textId="4A45AB47" w:rsidR="00A66647" w:rsidRPr="00A41399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A41399">
        <w:rPr>
          <w:b/>
          <w:color w:val="000000"/>
          <w:spacing w:val="-10"/>
        </w:rPr>
        <w:t xml:space="preserve">                             </w:t>
      </w:r>
    </w:p>
    <w:p w14:paraId="68A42E36" w14:textId="116568D5" w:rsidR="00A41399" w:rsidRPr="00A41399" w:rsidRDefault="00A41399" w:rsidP="00A41399">
      <w:pPr>
        <w:ind w:firstLine="709"/>
        <w:jc w:val="both"/>
        <w:rPr>
          <w:b/>
        </w:rPr>
      </w:pPr>
      <w:r w:rsidRPr="00A41399">
        <w:rPr>
          <w:b/>
        </w:rPr>
        <w:t>ЭКЗАМЕН. Педагог оценивает студента по следующим критериям</w:t>
      </w:r>
    </w:p>
    <w:p w14:paraId="7D8DCC3E" w14:textId="77777777" w:rsidR="00A41399" w:rsidRPr="004B2C50" w:rsidRDefault="00A41399" w:rsidP="00A41399">
      <w:pPr>
        <w:ind w:firstLine="709"/>
        <w:jc w:val="both"/>
      </w:pPr>
      <w:r w:rsidRPr="004B2C50">
        <w:t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43E165AD" w14:textId="77777777" w:rsidR="00A41399" w:rsidRPr="004B2C50" w:rsidRDefault="00A41399" w:rsidP="00A41399">
      <w:pPr>
        <w:ind w:firstLine="709"/>
        <w:jc w:val="both"/>
      </w:pPr>
      <w:r w:rsidRPr="004B2C50"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39068121" w14:textId="77777777" w:rsidR="00A41399" w:rsidRPr="004B2C50" w:rsidRDefault="00A41399" w:rsidP="00A41399">
      <w:pPr>
        <w:ind w:firstLine="709"/>
        <w:jc w:val="both"/>
      </w:pPr>
      <w:r w:rsidRPr="004B2C50"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49949C50" w14:textId="77777777" w:rsidR="00A41399" w:rsidRPr="004B2C50" w:rsidRDefault="00A41399" w:rsidP="00A41399">
      <w:pPr>
        <w:ind w:firstLine="709"/>
        <w:jc w:val="both"/>
      </w:pPr>
      <w:r w:rsidRPr="004B2C50">
        <w:lastRenderedPageBreak/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653D9448" w14:textId="77777777" w:rsidR="00A41399" w:rsidRPr="004B2C50" w:rsidRDefault="00A41399" w:rsidP="00A41399">
      <w:pPr>
        <w:ind w:firstLine="709"/>
        <w:jc w:val="both"/>
      </w:pPr>
    </w:p>
    <w:p w14:paraId="6C85D899" w14:textId="77777777" w:rsidR="00A41399" w:rsidRDefault="00A41399" w:rsidP="00A41399">
      <w:pPr>
        <w:shd w:val="clear" w:color="auto" w:fill="FFFFFF"/>
        <w:ind w:right="180"/>
        <w:jc w:val="both"/>
      </w:pPr>
    </w:p>
    <w:p w14:paraId="66B1B578" w14:textId="62478352" w:rsidR="00A41399" w:rsidRPr="00A41399" w:rsidRDefault="00A41399" w:rsidP="00A41399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B2C50">
        <w:t>ЗАЧЕТ</w:t>
      </w:r>
      <w:r w:rsidRPr="00A41399">
        <w:rPr>
          <w:b/>
          <w:color w:val="000000"/>
          <w:spacing w:val="-10"/>
        </w:rPr>
        <w:t xml:space="preserve"> </w:t>
      </w:r>
      <w:r w:rsidRPr="00A41399">
        <w:rPr>
          <w:b/>
        </w:rPr>
        <w:t>Педагог оценивает студента по следующим критериям</w:t>
      </w:r>
    </w:p>
    <w:p w14:paraId="066E8B97" w14:textId="77777777" w:rsidR="00A41399" w:rsidRPr="004B2C50" w:rsidRDefault="00A41399" w:rsidP="00A41399">
      <w:pPr>
        <w:ind w:firstLine="709"/>
        <w:jc w:val="both"/>
      </w:pPr>
    </w:p>
    <w:p w14:paraId="59EDD5E1" w14:textId="77777777" w:rsidR="00A41399" w:rsidRPr="004B2C50" w:rsidRDefault="00A41399" w:rsidP="00A41399">
      <w:pPr>
        <w:ind w:firstLine="709"/>
        <w:jc w:val="both"/>
      </w:pPr>
      <w:r w:rsidRPr="004B2C50">
        <w:t>-5 ОТЛИЧНО/ ЗАЧЕТ 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1432F128" w14:textId="77777777" w:rsidR="00A41399" w:rsidRPr="004B2C50" w:rsidRDefault="00A41399" w:rsidP="00A41399">
      <w:pPr>
        <w:ind w:firstLine="709"/>
        <w:jc w:val="both"/>
      </w:pPr>
      <w:r w:rsidRPr="004B2C50"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015A4BE6" w14:textId="77777777" w:rsidR="00A41399" w:rsidRPr="004B2C50" w:rsidRDefault="00A41399" w:rsidP="00A41399">
      <w:pPr>
        <w:ind w:firstLine="709"/>
        <w:jc w:val="both"/>
      </w:pPr>
      <w:r w:rsidRPr="004B2C50">
        <w:t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001E6B29" w14:textId="77777777" w:rsidR="00A41399" w:rsidRPr="004B2C50" w:rsidRDefault="00A41399" w:rsidP="00A41399">
      <w:pPr>
        <w:ind w:firstLine="709"/>
        <w:jc w:val="both"/>
      </w:pPr>
      <w:r w:rsidRPr="004B2C50"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sectPr w:rsidR="00A66647" w:rsidRPr="004309EB" w:rsidSect="009E32A8">
      <w:footerReference w:type="even" r:id="rId8"/>
      <w:footerReference w:type="default" r:id="rId9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344A5" w14:textId="77777777" w:rsidR="00262467" w:rsidRDefault="00262467">
      <w:r>
        <w:separator/>
      </w:r>
    </w:p>
  </w:endnote>
  <w:endnote w:type="continuationSeparator" w:id="0">
    <w:p w14:paraId="556F0031" w14:textId="77777777" w:rsidR="00262467" w:rsidRDefault="0026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1D4480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D4480">
      <w:rPr>
        <w:rStyle w:val="a6"/>
        <w:noProof/>
      </w:rPr>
      <w:t>10</w:t>
    </w:r>
    <w:r>
      <w:rPr>
        <w:rStyle w:val="a6"/>
      </w:rPr>
      <w:fldChar w:fldCharType="end"/>
    </w:r>
  </w:p>
  <w:p w14:paraId="26E8965F" w14:textId="77777777" w:rsidR="00BE48D3" w:rsidRDefault="001D4480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DAB4" w14:textId="77777777" w:rsidR="00262467" w:rsidRDefault="00262467">
      <w:r>
        <w:separator/>
      </w:r>
    </w:p>
  </w:footnote>
  <w:footnote w:type="continuationSeparator" w:id="0">
    <w:p w14:paraId="0BBDBE73" w14:textId="77777777" w:rsidR="00262467" w:rsidRDefault="0026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51A3B"/>
    <w:multiLevelType w:val="hybridMultilevel"/>
    <w:tmpl w:val="F5264A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E08A0"/>
    <w:multiLevelType w:val="hybridMultilevel"/>
    <w:tmpl w:val="58DA3746"/>
    <w:lvl w:ilvl="0" w:tplc="0419000F">
      <w:start w:val="1"/>
      <w:numFmt w:val="decimal"/>
      <w:lvlText w:val="%1."/>
      <w:lvlJc w:val="left"/>
      <w:pPr>
        <w:ind w:left="570" w:hanging="360"/>
      </w:p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5D25289E"/>
    <w:multiLevelType w:val="hybridMultilevel"/>
    <w:tmpl w:val="936E8D18"/>
    <w:lvl w:ilvl="0" w:tplc="1CF07D4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7101021F"/>
    <w:multiLevelType w:val="hybridMultilevel"/>
    <w:tmpl w:val="25360CF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811358"/>
    <w:multiLevelType w:val="hybridMultilevel"/>
    <w:tmpl w:val="ECEA8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9498B"/>
    <w:multiLevelType w:val="hybridMultilevel"/>
    <w:tmpl w:val="4BE01E26"/>
    <w:lvl w:ilvl="0" w:tplc="04190013">
      <w:start w:val="1"/>
      <w:numFmt w:val="upperRoman"/>
      <w:lvlText w:val="%1."/>
      <w:lvlJc w:val="righ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915A3"/>
    <w:rsid w:val="001D4480"/>
    <w:rsid w:val="001D7261"/>
    <w:rsid w:val="001F5D80"/>
    <w:rsid w:val="00207BBD"/>
    <w:rsid w:val="00262467"/>
    <w:rsid w:val="00292973"/>
    <w:rsid w:val="00313137"/>
    <w:rsid w:val="00334D89"/>
    <w:rsid w:val="004309EB"/>
    <w:rsid w:val="00431ADB"/>
    <w:rsid w:val="004B1749"/>
    <w:rsid w:val="00545DF3"/>
    <w:rsid w:val="00616C1D"/>
    <w:rsid w:val="006D3832"/>
    <w:rsid w:val="006E0B65"/>
    <w:rsid w:val="006F1C60"/>
    <w:rsid w:val="0073768F"/>
    <w:rsid w:val="00777021"/>
    <w:rsid w:val="00820918"/>
    <w:rsid w:val="00896BE1"/>
    <w:rsid w:val="008E4FD0"/>
    <w:rsid w:val="00930970"/>
    <w:rsid w:val="00A41399"/>
    <w:rsid w:val="00A66647"/>
    <w:rsid w:val="00A943A9"/>
    <w:rsid w:val="00B04DC0"/>
    <w:rsid w:val="00B22147"/>
    <w:rsid w:val="00B273ED"/>
    <w:rsid w:val="00D15746"/>
    <w:rsid w:val="00DC1396"/>
    <w:rsid w:val="00DC55F4"/>
    <w:rsid w:val="00E37648"/>
    <w:rsid w:val="00E40837"/>
    <w:rsid w:val="00E440F1"/>
    <w:rsid w:val="00E52BA6"/>
    <w:rsid w:val="00E968E7"/>
    <w:rsid w:val="00EC4664"/>
    <w:rsid w:val="00F270FE"/>
    <w:rsid w:val="00FD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F1C6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uiPriority w:val="99"/>
    <w:rsid w:val="008E4FD0"/>
    <w:pPr>
      <w:numPr>
        <w:numId w:val="1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paragraph" w:styleId="ab">
    <w:name w:val="header"/>
    <w:basedOn w:val="a0"/>
    <w:link w:val="ac"/>
    <w:uiPriority w:val="99"/>
    <w:rsid w:val="00292973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292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Без интервала1"/>
    <w:rsid w:val="0029297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20">
    <w:name w:val="Заголовок 2 Знак"/>
    <w:basedOn w:val="a1"/>
    <w:link w:val="2"/>
    <w:uiPriority w:val="9"/>
    <w:rsid w:val="006F1C6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c3">
    <w:name w:val="c3"/>
    <w:basedOn w:val="a1"/>
    <w:rsid w:val="006F1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ktsii.org/13-7804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3784</Words>
  <Characters>21573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9</cp:revision>
  <dcterms:created xsi:type="dcterms:W3CDTF">2022-02-26T15:09:00Z</dcterms:created>
  <dcterms:modified xsi:type="dcterms:W3CDTF">2022-02-27T22:20:00Z</dcterms:modified>
</cp:coreProperties>
</file>